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1777E2" w:rsidRDefault="00B73458" w:rsidP="00B7345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Pr="001D0ECA">
        <w:rPr>
          <w:rFonts w:cs="Arial"/>
          <w:sz w:val="24"/>
          <w:szCs w:val="24"/>
        </w:rPr>
        <w:tab/>
        <w:t xml:space="preserve"> R4-</w:t>
      </w:r>
      <w:r w:rsidRPr="001D0ECA">
        <w:rPr>
          <w:rFonts w:cs="Arial"/>
          <w:sz w:val="24"/>
          <w:szCs w:val="24"/>
          <w:lang w:eastAsia="zh-CN"/>
        </w:rPr>
        <w:t>14</w:t>
      </w:r>
      <w:r>
        <w:rPr>
          <w:rFonts w:cs="Arial" w:hint="eastAsia"/>
          <w:sz w:val="24"/>
          <w:szCs w:val="24"/>
          <w:lang w:eastAsia="zh-CN"/>
        </w:rPr>
        <w:t>45</w:t>
      </w:r>
      <w:r w:rsidR="001777E2">
        <w:rPr>
          <w:rFonts w:eastAsiaTheme="minorEastAsia" w:cs="Arial" w:hint="eastAsia"/>
          <w:sz w:val="24"/>
          <w:szCs w:val="24"/>
          <w:lang w:eastAsia="zh-CN"/>
        </w:rPr>
        <w:t>24</w:t>
      </w:r>
    </w:p>
    <w:p w:rsidR="00B73458" w:rsidRPr="001D0ECA" w:rsidRDefault="00B73458" w:rsidP="00B73458">
      <w:pPr>
        <w:pStyle w:val="a3"/>
        <w:tabs>
          <w:tab w:val="right" w:pos="9781"/>
          <w:tab w:val="right" w:pos="13323"/>
        </w:tabs>
        <w:outlineLvl w:val="0"/>
        <w:rPr>
          <w:rFonts w:cs="Arial"/>
          <w:sz w:val="24"/>
          <w:szCs w:val="24"/>
          <w:lang w:eastAsia="zh-CN"/>
        </w:rPr>
      </w:pPr>
      <w:r w:rsidRPr="001D0ECA">
        <w:rPr>
          <w:rFonts w:cs="Arial"/>
          <w:sz w:val="24"/>
          <w:szCs w:val="24"/>
          <w:lang w:eastAsia="zh-CN"/>
        </w:rPr>
        <w:t>Dresden, Germany</w:t>
      </w:r>
      <w:r w:rsidRPr="001D0ECA">
        <w:rPr>
          <w:rFonts w:cs="Arial"/>
          <w:sz w:val="24"/>
          <w:szCs w:val="24"/>
          <w:lang w:val="pt-BR" w:eastAsia="zh-CN"/>
        </w:rPr>
        <w:t>,</w:t>
      </w:r>
      <w:r w:rsidRPr="001D0ECA">
        <w:rPr>
          <w:rFonts w:cs="Arial"/>
          <w:sz w:val="24"/>
          <w:szCs w:val="24"/>
          <w:lang w:val="pt-BR" w:eastAsia="ja-JP"/>
        </w:rPr>
        <w:t xml:space="preserve"> </w:t>
      </w:r>
      <w:r w:rsidRPr="001D0ECA">
        <w:rPr>
          <w:rFonts w:cs="Arial"/>
          <w:sz w:val="24"/>
          <w:szCs w:val="24"/>
          <w:lang w:eastAsia="ja-JP"/>
        </w:rPr>
        <w:t xml:space="preserve">18 </w:t>
      </w:r>
      <w:r w:rsidRPr="001D0ECA">
        <w:rPr>
          <w:rFonts w:cs="Arial"/>
          <w:sz w:val="24"/>
          <w:szCs w:val="24"/>
          <w:lang w:eastAsia="zh-CN"/>
        </w:rPr>
        <w:t>– 22</w:t>
      </w:r>
      <w:r w:rsidRPr="001D0ECA">
        <w:rPr>
          <w:rFonts w:cs="Arial"/>
          <w:sz w:val="24"/>
          <w:szCs w:val="24"/>
          <w:lang w:eastAsia="ja-JP"/>
        </w:rPr>
        <w:t xml:space="preserve"> </w:t>
      </w:r>
      <w:r w:rsidRPr="001D0ECA">
        <w:rPr>
          <w:rFonts w:cs="Arial"/>
          <w:sz w:val="24"/>
          <w:szCs w:val="24"/>
          <w:lang w:eastAsia="zh-CN"/>
        </w:rPr>
        <w:t>Aug</w:t>
      </w:r>
      <w:r w:rsidRPr="001D0ECA">
        <w:rPr>
          <w:rFonts w:cs="Arial"/>
          <w:sz w:val="24"/>
          <w:szCs w:val="24"/>
          <w:lang w:eastAsia="ja-JP"/>
        </w:rPr>
        <w:t>, 2014</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1777E2">
        <w:rPr>
          <w:rFonts w:ascii="Arial" w:eastAsiaTheme="minorEastAsia" w:hAnsi="Arial" w:cs="Arial" w:hint="eastAsia"/>
          <w:b/>
          <w:color w:val="000000"/>
          <w:sz w:val="24"/>
          <w:szCs w:val="24"/>
          <w:lang w:val="en-US" w:eastAsia="zh-CN"/>
        </w:rPr>
        <w:t>10.3</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1D0ECA" w:rsidRDefault="00B73458" w:rsidP="00B7345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1777E2" w:rsidRPr="001777E2">
        <w:rPr>
          <w:rFonts w:ascii="Arial" w:hAnsi="Arial" w:cs="Arial"/>
          <w:b/>
          <w:bCs/>
          <w:sz w:val="24"/>
          <w:szCs w:val="24"/>
          <w:lang w:eastAsia="zh-CN"/>
        </w:rPr>
        <w:t>Test cases design for SCE demodulation performance</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731CDC" w:rsidRDefault="005C6990" w:rsidP="00220D50">
      <w:pPr>
        <w:jc w:val="both"/>
        <w:rPr>
          <w:rFonts w:ascii="Arial" w:eastAsiaTheme="minorEastAsia" w:hAnsi="Arial" w:cs="Arial"/>
          <w:sz w:val="21"/>
          <w:szCs w:val="21"/>
          <w:lang w:eastAsia="zh-CN"/>
        </w:rPr>
      </w:pPr>
      <w:r w:rsidRPr="001D0ECA">
        <w:rPr>
          <w:rFonts w:ascii="Arial" w:hAnsi="Arial" w:cs="Arial"/>
          <w:sz w:val="21"/>
          <w:szCs w:val="21"/>
        </w:rPr>
        <w:t>A new work item “</w:t>
      </w:r>
      <w:r>
        <w:rPr>
          <w:rFonts w:ascii="Arial" w:eastAsiaTheme="minorEastAsia" w:hAnsi="Arial" w:cs="Arial" w:hint="eastAsia"/>
          <w:sz w:val="21"/>
          <w:szCs w:val="21"/>
          <w:lang w:eastAsia="zh-CN"/>
        </w:rPr>
        <w:t>Small cell enhancement</w:t>
      </w:r>
      <w:r w:rsidRPr="001D0ECA">
        <w:rPr>
          <w:rFonts w:ascii="Arial" w:hAnsi="Arial" w:cs="Arial"/>
          <w:sz w:val="21"/>
          <w:szCs w:val="21"/>
        </w:rPr>
        <w:t xml:space="preserve">” was introduced in Rel-12. </w:t>
      </w:r>
      <w:r>
        <w:rPr>
          <w:rFonts w:ascii="Arial" w:eastAsiaTheme="minorEastAsia" w:hAnsi="Arial" w:cs="Arial" w:hint="eastAsia"/>
          <w:sz w:val="21"/>
          <w:szCs w:val="21"/>
          <w:lang w:eastAsia="zh-CN"/>
        </w:rPr>
        <w:t xml:space="preserve">256QAM and small cell on/off were the key features for this WI. From RAN4 point of view, 256QAM </w:t>
      </w:r>
      <w:r w:rsidR="004C098C">
        <w:rPr>
          <w:rFonts w:ascii="Arial" w:eastAsiaTheme="minorEastAsia" w:hAnsi="Arial" w:cs="Arial" w:hint="eastAsia"/>
          <w:sz w:val="21"/>
          <w:szCs w:val="21"/>
          <w:lang w:eastAsia="zh-CN"/>
        </w:rPr>
        <w:t xml:space="preserve">is </w:t>
      </w:r>
      <w:r w:rsidR="00452C2C">
        <w:rPr>
          <w:rFonts w:ascii="Arial" w:eastAsiaTheme="minorEastAsia" w:hAnsi="Arial" w:cs="Arial" w:hint="eastAsia"/>
          <w:sz w:val="21"/>
          <w:szCs w:val="21"/>
          <w:lang w:eastAsia="zh-CN"/>
        </w:rPr>
        <w:t>mostly</w:t>
      </w:r>
      <w:r w:rsidR="004C098C">
        <w:rPr>
          <w:rFonts w:ascii="Arial" w:eastAsiaTheme="minorEastAsia" w:hAnsi="Arial" w:cs="Arial" w:hint="eastAsia"/>
          <w:sz w:val="21"/>
          <w:szCs w:val="21"/>
          <w:lang w:eastAsia="zh-CN"/>
        </w:rPr>
        <w:t xml:space="preserve"> related to </w:t>
      </w:r>
      <w:r w:rsidR="00452C2C">
        <w:rPr>
          <w:rFonts w:ascii="Arial" w:eastAsiaTheme="minorEastAsia" w:hAnsi="Arial" w:cs="Arial" w:hint="eastAsia"/>
          <w:sz w:val="21"/>
          <w:szCs w:val="21"/>
          <w:lang w:eastAsia="zh-CN"/>
        </w:rPr>
        <w:t xml:space="preserve">UE </w:t>
      </w:r>
      <w:r w:rsidR="004C098C">
        <w:rPr>
          <w:rFonts w:ascii="Arial" w:eastAsiaTheme="minorEastAsia" w:hAnsi="Arial" w:cs="Arial" w:hint="eastAsia"/>
          <w:sz w:val="21"/>
          <w:szCs w:val="21"/>
          <w:lang w:eastAsia="zh-CN"/>
        </w:rPr>
        <w:t xml:space="preserve">demodulation </w:t>
      </w:r>
      <w:r w:rsidR="004C098C">
        <w:rPr>
          <w:rFonts w:ascii="Arial" w:eastAsiaTheme="minorEastAsia" w:hAnsi="Arial" w:cs="Arial"/>
          <w:sz w:val="21"/>
          <w:szCs w:val="21"/>
          <w:lang w:eastAsia="zh-CN"/>
        </w:rPr>
        <w:t>performance</w:t>
      </w:r>
      <w:r w:rsidR="004C098C">
        <w:rPr>
          <w:rFonts w:ascii="Arial" w:eastAsiaTheme="minorEastAsia" w:hAnsi="Arial" w:cs="Arial" w:hint="eastAsia"/>
          <w:sz w:val="21"/>
          <w:szCs w:val="21"/>
          <w:lang w:eastAsia="zh-CN"/>
        </w:rPr>
        <w:t xml:space="preserve"> and CSI performance part</w:t>
      </w:r>
      <w:r w:rsidR="00452C2C">
        <w:rPr>
          <w:rFonts w:ascii="Arial" w:eastAsiaTheme="minorEastAsia" w:hAnsi="Arial" w:cs="Arial" w:hint="eastAsia"/>
          <w:sz w:val="21"/>
          <w:szCs w:val="21"/>
          <w:lang w:eastAsia="zh-CN"/>
        </w:rPr>
        <w:t>.</w:t>
      </w:r>
      <w:r w:rsidR="004C098C">
        <w:rPr>
          <w:rFonts w:ascii="Arial" w:eastAsiaTheme="minorEastAsia" w:hAnsi="Arial" w:cs="Arial" w:hint="eastAsia"/>
          <w:sz w:val="21"/>
          <w:szCs w:val="21"/>
          <w:lang w:eastAsia="zh-CN"/>
        </w:rPr>
        <w:t xml:space="preserve"> </w:t>
      </w:r>
      <w:r w:rsidR="00452C2C">
        <w:rPr>
          <w:rFonts w:ascii="Arial" w:eastAsiaTheme="minorEastAsia" w:hAnsi="Arial" w:cs="Arial" w:hint="eastAsia"/>
          <w:sz w:val="21"/>
          <w:szCs w:val="21"/>
          <w:lang w:eastAsia="zh-CN"/>
        </w:rPr>
        <w:t xml:space="preserve">Meanwhile </w:t>
      </w:r>
      <w:r w:rsidR="004C098C">
        <w:rPr>
          <w:rFonts w:ascii="Arial" w:eastAsiaTheme="minorEastAsia" w:hAnsi="Arial" w:cs="Arial" w:hint="eastAsia"/>
          <w:sz w:val="21"/>
          <w:szCs w:val="21"/>
          <w:lang w:eastAsia="zh-CN"/>
        </w:rPr>
        <w:t xml:space="preserve">the latter one is related </w:t>
      </w:r>
      <w:r w:rsidR="00452C2C">
        <w:rPr>
          <w:rFonts w:ascii="Arial" w:eastAsiaTheme="minorEastAsia" w:hAnsi="Arial" w:cs="Arial" w:hint="eastAsia"/>
          <w:sz w:val="21"/>
          <w:szCs w:val="21"/>
          <w:lang w:eastAsia="zh-CN"/>
        </w:rPr>
        <w:t xml:space="preserve">to </w:t>
      </w:r>
      <w:r w:rsidR="004C098C">
        <w:rPr>
          <w:rFonts w:ascii="Arial" w:eastAsiaTheme="minorEastAsia" w:hAnsi="Arial" w:cs="Arial" w:hint="eastAsia"/>
          <w:sz w:val="21"/>
          <w:szCs w:val="21"/>
          <w:lang w:eastAsia="zh-CN"/>
        </w:rPr>
        <w:t>RRM part.</w:t>
      </w:r>
    </w:p>
    <w:p w:rsidR="004C098C" w:rsidRDefault="004C098C" w:rsidP="00220D50">
      <w:pPr>
        <w:jc w:val="both"/>
        <w:rPr>
          <w:rFonts w:ascii="Arial" w:eastAsia="宋体" w:hAnsi="Arial" w:cs="Arial"/>
          <w:sz w:val="21"/>
          <w:szCs w:val="21"/>
          <w:lang w:eastAsia="zh-CN"/>
        </w:rPr>
      </w:pPr>
      <w:r w:rsidRPr="004C098C">
        <w:rPr>
          <w:rFonts w:ascii="Arial" w:eastAsiaTheme="minorEastAsia" w:hAnsi="Arial" w:cs="Arial"/>
          <w:sz w:val="21"/>
          <w:szCs w:val="21"/>
          <w:lang w:eastAsia="zh-CN"/>
        </w:rPr>
        <w:t>In RAN4#70bis meeting,</w:t>
      </w:r>
      <w:r w:rsidRPr="004C098C">
        <w:rPr>
          <w:rFonts w:ascii="Arial" w:eastAsia="宋体" w:hAnsi="Arial" w:cs="Arial"/>
          <w:sz w:val="21"/>
          <w:szCs w:val="21"/>
        </w:rPr>
        <w:t xml:space="preserve"> work plan on SC</w:t>
      </w:r>
      <w:r>
        <w:rPr>
          <w:rFonts w:ascii="Arial" w:eastAsia="宋体" w:hAnsi="Arial" w:cs="Arial"/>
          <w:sz w:val="21"/>
          <w:szCs w:val="21"/>
        </w:rPr>
        <w:t>E for RAN4 work was agreed in [</w:t>
      </w:r>
      <w:r>
        <w:rPr>
          <w:rFonts w:ascii="Arial" w:eastAsia="宋体" w:hAnsi="Arial" w:cs="Arial" w:hint="eastAsia"/>
          <w:sz w:val="21"/>
          <w:szCs w:val="21"/>
          <w:lang w:eastAsia="zh-CN"/>
        </w:rPr>
        <w:t>1</w:t>
      </w:r>
      <w:r w:rsidRPr="004C098C">
        <w:rPr>
          <w:rFonts w:ascii="Arial" w:eastAsia="宋体" w:hAnsi="Arial" w:cs="Arial"/>
          <w:sz w:val="21"/>
          <w:szCs w:val="21"/>
        </w:rPr>
        <w:t>]</w:t>
      </w:r>
      <w:r>
        <w:rPr>
          <w:rFonts w:ascii="Arial" w:eastAsia="宋体" w:hAnsi="Arial" w:cs="Arial" w:hint="eastAsia"/>
          <w:sz w:val="21"/>
          <w:szCs w:val="21"/>
          <w:lang w:eastAsia="zh-CN"/>
        </w:rPr>
        <w:t xml:space="preserve"> and in last meeting RAN4 have some initial discussion for performance </w:t>
      </w:r>
      <w:r>
        <w:rPr>
          <w:rFonts w:ascii="Arial" w:eastAsia="宋体" w:hAnsi="Arial" w:cs="Arial"/>
          <w:sz w:val="21"/>
          <w:szCs w:val="21"/>
          <w:lang w:eastAsia="zh-CN"/>
        </w:rPr>
        <w:t>requirements</w:t>
      </w:r>
      <w:r>
        <w:rPr>
          <w:rFonts w:ascii="Arial" w:eastAsia="宋体" w:hAnsi="Arial" w:cs="Arial" w:hint="eastAsia"/>
          <w:sz w:val="21"/>
          <w:szCs w:val="21"/>
          <w:lang w:eastAsia="zh-CN"/>
        </w:rPr>
        <w:t xml:space="preserve"> in [2] and [3].</w:t>
      </w:r>
    </w:p>
    <w:p w:rsidR="005C6990" w:rsidRPr="004C098C" w:rsidRDefault="004C098C" w:rsidP="00220D50">
      <w:pPr>
        <w:jc w:val="both"/>
        <w:rPr>
          <w:rFonts w:ascii="Arial" w:eastAsiaTheme="minorEastAsia" w:hAnsi="Arial" w:cs="Arial"/>
          <w:sz w:val="21"/>
          <w:szCs w:val="21"/>
          <w:lang w:eastAsia="zh-CN"/>
        </w:rPr>
      </w:pPr>
      <w:r>
        <w:rPr>
          <w:rFonts w:ascii="Arial" w:eastAsia="宋体" w:hAnsi="Arial" w:cs="Arial" w:hint="eastAsia"/>
          <w:sz w:val="21"/>
          <w:szCs w:val="21"/>
          <w:lang w:eastAsia="zh-CN"/>
        </w:rPr>
        <w:t>In this contribution, we give some initial considerations and analysis for SCE demodulation test.</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635B12" w:rsidRDefault="009B4CCF" w:rsidP="00635B12">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2.</w:t>
      </w:r>
      <w:r w:rsidR="0047697A" w:rsidRPr="0047697A">
        <w:rPr>
          <w:rFonts w:ascii="Arial" w:eastAsia="宋体" w:hAnsi="Arial" w:hint="eastAsia"/>
          <w:bCs w:val="0"/>
          <w:sz w:val="28"/>
          <w:szCs w:val="28"/>
          <w:lang w:val="en-US" w:eastAsia="zh-CN"/>
        </w:rPr>
        <w:t xml:space="preserve">1 </w:t>
      </w:r>
      <w:r w:rsidR="00866578">
        <w:rPr>
          <w:rFonts w:ascii="Arial" w:eastAsia="宋体" w:hAnsi="Arial" w:hint="eastAsia"/>
          <w:bCs w:val="0"/>
          <w:sz w:val="28"/>
          <w:szCs w:val="28"/>
          <w:lang w:val="en-US" w:eastAsia="zh-CN"/>
        </w:rPr>
        <w:t>Overview</w:t>
      </w:r>
    </w:p>
    <w:p w:rsidR="00635B12" w:rsidRDefault="00635B12" w:rsidP="00635B12">
      <w:pPr>
        <w:rPr>
          <w:rFonts w:ascii="Arial" w:eastAsiaTheme="minorEastAsia" w:hAnsi="Arial" w:cs="Arial"/>
          <w:sz w:val="21"/>
          <w:szCs w:val="21"/>
          <w:lang w:val="en-US" w:eastAsia="zh-CN"/>
        </w:rPr>
      </w:pPr>
      <w:r w:rsidRPr="00635B12">
        <w:rPr>
          <w:rFonts w:ascii="Arial" w:eastAsiaTheme="minorEastAsia" w:hAnsi="Arial" w:cs="Arial"/>
          <w:sz w:val="21"/>
          <w:szCs w:val="21"/>
          <w:lang w:val="en-US" w:eastAsia="zh-CN"/>
        </w:rPr>
        <w:t xml:space="preserve">Based on RAN1 agreement for this work item, </w:t>
      </w:r>
      <w:r>
        <w:rPr>
          <w:rFonts w:ascii="Arial" w:eastAsiaTheme="minorEastAsia" w:hAnsi="Arial" w:cs="Arial" w:hint="eastAsia"/>
          <w:sz w:val="21"/>
          <w:szCs w:val="21"/>
          <w:lang w:val="en-US" w:eastAsia="zh-CN"/>
        </w:rPr>
        <w:t>potential demodulation test and CSI test were summarized below:</w:t>
      </w:r>
    </w:p>
    <w:p w:rsidR="00823B6F" w:rsidRPr="00635B12" w:rsidRDefault="00AF7223" w:rsidP="00635B12">
      <w:pPr>
        <w:numPr>
          <w:ilvl w:val="0"/>
          <w:numId w:val="36"/>
        </w:numPr>
        <w:rPr>
          <w:rFonts w:ascii="Arial" w:eastAsiaTheme="minorEastAsia" w:hAnsi="Arial" w:cs="Arial"/>
          <w:sz w:val="21"/>
          <w:szCs w:val="21"/>
          <w:lang w:val="en-US" w:eastAsia="zh-CN"/>
        </w:rPr>
      </w:pPr>
      <w:r w:rsidRPr="00635B12">
        <w:rPr>
          <w:rFonts w:ascii="Arial" w:eastAsiaTheme="minorEastAsia" w:hAnsi="Arial" w:cs="Arial" w:hint="eastAsia"/>
          <w:sz w:val="21"/>
          <w:szCs w:val="21"/>
          <w:lang w:val="en-US" w:eastAsia="zh-CN"/>
        </w:rPr>
        <w:t xml:space="preserve">New demodulation performance tests </w:t>
      </w:r>
      <w:r w:rsidR="00452C2C">
        <w:rPr>
          <w:rFonts w:ascii="Arial" w:eastAsiaTheme="minorEastAsia" w:hAnsi="Arial" w:cs="Arial" w:hint="eastAsia"/>
          <w:sz w:val="21"/>
          <w:szCs w:val="21"/>
          <w:lang w:val="en-US" w:eastAsia="zh-CN"/>
        </w:rPr>
        <w:t xml:space="preserve">are </w:t>
      </w:r>
      <w:r w:rsidRPr="00635B12">
        <w:rPr>
          <w:rFonts w:ascii="Arial" w:eastAsiaTheme="minorEastAsia" w:hAnsi="Arial" w:cs="Arial" w:hint="eastAsia"/>
          <w:sz w:val="21"/>
          <w:szCs w:val="21"/>
          <w:lang w:val="en-US" w:eastAsia="zh-CN"/>
        </w:rPr>
        <w:t xml:space="preserve">needed to verify UE supporting higher modulation (256QAM) and </w:t>
      </w:r>
      <w:r w:rsidR="00452C2C">
        <w:rPr>
          <w:rFonts w:ascii="Arial" w:eastAsiaTheme="minorEastAsia" w:hAnsi="Arial" w:cs="Arial" w:hint="eastAsia"/>
          <w:sz w:val="21"/>
          <w:szCs w:val="21"/>
          <w:lang w:val="en-US" w:eastAsia="zh-CN"/>
        </w:rPr>
        <w:t xml:space="preserve">the </w:t>
      </w:r>
      <w:r w:rsidRPr="00635B12">
        <w:rPr>
          <w:rFonts w:ascii="Arial" w:eastAsiaTheme="minorEastAsia" w:hAnsi="Arial" w:cs="Arial" w:hint="eastAsia"/>
          <w:sz w:val="21"/>
          <w:szCs w:val="21"/>
          <w:lang w:val="en-US" w:eastAsia="zh-CN"/>
        </w:rPr>
        <w:t>updated MCS/TBS tables</w:t>
      </w:r>
    </w:p>
    <w:p w:rsidR="00823B6F" w:rsidRPr="00635B12" w:rsidRDefault="00AF7223" w:rsidP="00635B12">
      <w:pPr>
        <w:numPr>
          <w:ilvl w:val="0"/>
          <w:numId w:val="36"/>
        </w:numPr>
        <w:rPr>
          <w:rFonts w:ascii="Arial" w:eastAsiaTheme="minorEastAsia" w:hAnsi="Arial" w:cs="Arial"/>
          <w:sz w:val="21"/>
          <w:szCs w:val="21"/>
          <w:lang w:val="en-US" w:eastAsia="zh-CN"/>
        </w:rPr>
      </w:pPr>
      <w:r w:rsidRPr="00635B12">
        <w:rPr>
          <w:rFonts w:ascii="Arial" w:eastAsiaTheme="minorEastAsia" w:hAnsi="Arial" w:cs="Arial" w:hint="eastAsia"/>
          <w:sz w:val="21"/>
          <w:szCs w:val="21"/>
          <w:lang w:val="en-US" w:eastAsia="zh-CN"/>
        </w:rPr>
        <w:t xml:space="preserve">New CSI test </w:t>
      </w:r>
      <w:r w:rsidR="00452C2C">
        <w:rPr>
          <w:rFonts w:ascii="Arial" w:eastAsiaTheme="minorEastAsia" w:hAnsi="Arial" w:cs="Arial" w:hint="eastAsia"/>
          <w:sz w:val="21"/>
          <w:szCs w:val="21"/>
          <w:lang w:val="en-US" w:eastAsia="zh-CN"/>
        </w:rPr>
        <w:t xml:space="preserve">are </w:t>
      </w:r>
      <w:r w:rsidRPr="00635B12">
        <w:rPr>
          <w:rFonts w:ascii="Arial" w:eastAsiaTheme="minorEastAsia" w:hAnsi="Arial" w:cs="Arial" w:hint="eastAsia"/>
          <w:sz w:val="21"/>
          <w:szCs w:val="21"/>
          <w:lang w:val="en-US" w:eastAsia="zh-CN"/>
        </w:rPr>
        <w:t>needed to  verify UE supporting 256QAM in CSI reporting with new CQI tables</w:t>
      </w:r>
    </w:p>
    <w:p w:rsidR="00635B12" w:rsidRDefault="00AF7223" w:rsidP="00635B12">
      <w:pPr>
        <w:numPr>
          <w:ilvl w:val="0"/>
          <w:numId w:val="36"/>
        </w:numPr>
        <w:rPr>
          <w:rFonts w:ascii="Arial" w:eastAsiaTheme="minorEastAsia" w:hAnsi="Arial" w:cs="Arial"/>
          <w:sz w:val="21"/>
          <w:szCs w:val="21"/>
          <w:lang w:val="en-US" w:eastAsia="zh-CN"/>
        </w:rPr>
      </w:pPr>
      <w:r w:rsidRPr="00635B12">
        <w:rPr>
          <w:rFonts w:ascii="Arial" w:eastAsiaTheme="minorEastAsia" w:hAnsi="Arial" w:cs="Arial" w:hint="eastAsia"/>
          <w:sz w:val="21"/>
          <w:szCs w:val="21"/>
          <w:lang w:val="en-US" w:eastAsia="zh-CN"/>
        </w:rPr>
        <w:t xml:space="preserve">Potential functionality </w:t>
      </w:r>
      <w:r w:rsidR="00635B12">
        <w:rPr>
          <w:rFonts w:ascii="Arial" w:eastAsiaTheme="minorEastAsia" w:hAnsi="Arial" w:cs="Arial" w:hint="eastAsia"/>
          <w:sz w:val="21"/>
          <w:szCs w:val="21"/>
          <w:lang w:val="en-US" w:eastAsia="zh-CN"/>
        </w:rPr>
        <w:t>demodulation</w:t>
      </w:r>
      <w:r w:rsidRPr="00635B12">
        <w:rPr>
          <w:rFonts w:ascii="Arial" w:eastAsiaTheme="minorEastAsia" w:hAnsi="Arial" w:cs="Arial" w:hint="eastAsia"/>
          <w:sz w:val="21"/>
          <w:szCs w:val="21"/>
          <w:lang w:val="en-US" w:eastAsia="zh-CN"/>
        </w:rPr>
        <w:t xml:space="preserve"> test may</w:t>
      </w:r>
      <w:r w:rsidR="00452C2C">
        <w:rPr>
          <w:rFonts w:ascii="Arial" w:eastAsiaTheme="minorEastAsia" w:hAnsi="Arial" w:cs="Arial" w:hint="eastAsia"/>
          <w:sz w:val="21"/>
          <w:szCs w:val="21"/>
          <w:lang w:val="en-US" w:eastAsia="zh-CN"/>
        </w:rPr>
        <w:t xml:space="preserve"> be</w:t>
      </w:r>
      <w:r w:rsidRPr="00635B12">
        <w:rPr>
          <w:rFonts w:ascii="Arial" w:eastAsiaTheme="minorEastAsia" w:hAnsi="Arial" w:cs="Arial" w:hint="eastAsia"/>
          <w:sz w:val="21"/>
          <w:szCs w:val="21"/>
          <w:lang w:val="en-US" w:eastAsia="zh-CN"/>
        </w:rPr>
        <w:t xml:space="preserve"> needed to verify UE supporting small cell on/off on sub-frames level based </w:t>
      </w:r>
      <w:r w:rsidR="00635B12">
        <w:rPr>
          <w:rFonts w:ascii="Arial" w:eastAsiaTheme="minorEastAsia" w:hAnsi="Arial" w:cs="Arial"/>
          <w:sz w:val="21"/>
          <w:szCs w:val="21"/>
          <w:lang w:val="en-US" w:eastAsia="zh-CN"/>
        </w:rPr>
        <w:t>“</w:t>
      </w:r>
      <w:r w:rsidRPr="00635B12">
        <w:rPr>
          <w:rFonts w:ascii="Arial" w:eastAsiaTheme="minorEastAsia" w:hAnsi="Arial" w:cs="Arial" w:hint="eastAsia"/>
          <w:sz w:val="21"/>
          <w:szCs w:val="21"/>
          <w:lang w:val="en-US" w:eastAsia="zh-CN"/>
        </w:rPr>
        <w:t xml:space="preserve">New L1 procedure </w:t>
      </w:r>
      <w:r w:rsidR="00635B12">
        <w:rPr>
          <w:rFonts w:ascii="Arial" w:eastAsiaTheme="minorEastAsia" w:hAnsi="Arial" w:cs="Arial"/>
          <w:sz w:val="21"/>
          <w:szCs w:val="21"/>
          <w:lang w:val="en-US" w:eastAsia="zh-CN"/>
        </w:rPr>
        <w:t>“</w:t>
      </w:r>
      <w:r w:rsidRPr="00635B12">
        <w:rPr>
          <w:rFonts w:ascii="Arial" w:eastAsiaTheme="minorEastAsia" w:hAnsi="Arial" w:cs="Arial" w:hint="eastAsia"/>
          <w:sz w:val="21"/>
          <w:szCs w:val="21"/>
          <w:lang w:val="en-US" w:eastAsia="zh-CN"/>
        </w:rPr>
        <w:t xml:space="preserve">. Depending </w:t>
      </w:r>
      <w:r w:rsidR="00452C2C">
        <w:rPr>
          <w:rFonts w:ascii="Arial" w:eastAsiaTheme="minorEastAsia" w:hAnsi="Arial" w:cs="Arial" w:hint="eastAsia"/>
          <w:sz w:val="21"/>
          <w:szCs w:val="21"/>
          <w:lang w:val="en-US" w:eastAsia="zh-CN"/>
        </w:rPr>
        <w:t xml:space="preserve">on </w:t>
      </w:r>
      <w:r w:rsidRPr="00635B12">
        <w:rPr>
          <w:rFonts w:ascii="Arial" w:eastAsiaTheme="minorEastAsia" w:hAnsi="Arial" w:cs="Arial" w:hint="eastAsia"/>
          <w:sz w:val="21"/>
          <w:szCs w:val="21"/>
          <w:lang w:val="en-US" w:eastAsia="zh-CN"/>
        </w:rPr>
        <w:t>RAN1 agreements</w:t>
      </w:r>
      <w:r w:rsidR="00452C2C">
        <w:rPr>
          <w:rFonts w:ascii="Arial" w:eastAsiaTheme="minorEastAsia" w:hAnsi="Arial" w:cs="Arial" w:hint="eastAsia"/>
          <w:sz w:val="21"/>
          <w:szCs w:val="21"/>
          <w:lang w:val="en-US" w:eastAsia="zh-CN"/>
        </w:rPr>
        <w:t xml:space="preserve">, </w:t>
      </w:r>
      <w:r w:rsidRPr="00635B12">
        <w:rPr>
          <w:rFonts w:ascii="Arial" w:eastAsiaTheme="minorEastAsia" w:hAnsi="Arial" w:cs="Arial" w:hint="eastAsia"/>
          <w:sz w:val="21"/>
          <w:szCs w:val="21"/>
          <w:lang w:val="en-US" w:eastAsia="zh-CN"/>
        </w:rPr>
        <w:t>UE may need to blind</w:t>
      </w:r>
      <w:r w:rsidR="00452C2C">
        <w:rPr>
          <w:rFonts w:ascii="Arial" w:eastAsiaTheme="minorEastAsia" w:hAnsi="Arial" w:cs="Arial" w:hint="eastAsia"/>
          <w:sz w:val="21"/>
          <w:szCs w:val="21"/>
          <w:lang w:val="en-US" w:eastAsia="zh-CN"/>
        </w:rPr>
        <w:t>ly</w:t>
      </w:r>
      <w:r w:rsidRPr="00635B12">
        <w:rPr>
          <w:rFonts w:ascii="Arial" w:eastAsiaTheme="minorEastAsia" w:hAnsi="Arial" w:cs="Arial" w:hint="eastAsia"/>
          <w:sz w:val="21"/>
          <w:szCs w:val="21"/>
          <w:lang w:val="en-US" w:eastAsia="zh-CN"/>
        </w:rPr>
        <w:t xml:space="preserve"> detect implicit DCI message</w:t>
      </w:r>
      <w:r w:rsidR="00452C2C">
        <w:rPr>
          <w:rFonts w:ascii="Arial" w:eastAsiaTheme="minorEastAsia" w:hAnsi="Arial" w:cs="Arial" w:hint="eastAsia"/>
          <w:sz w:val="21"/>
          <w:szCs w:val="21"/>
          <w:lang w:val="en-US" w:eastAsia="zh-CN"/>
        </w:rPr>
        <w:t xml:space="preserve">, </w:t>
      </w:r>
      <w:r w:rsidRPr="00635B12">
        <w:rPr>
          <w:rFonts w:ascii="Arial" w:eastAsiaTheme="minorEastAsia" w:hAnsi="Arial" w:cs="Arial" w:hint="eastAsia"/>
          <w:sz w:val="21"/>
          <w:szCs w:val="21"/>
          <w:lang w:val="en-US" w:eastAsia="zh-CN"/>
        </w:rPr>
        <w:t>RS, or de</w:t>
      </w:r>
      <w:r w:rsidR="00452C2C">
        <w:rPr>
          <w:rFonts w:ascii="Arial" w:eastAsiaTheme="minorEastAsia" w:hAnsi="Arial" w:cs="Arial" w:hint="eastAsia"/>
          <w:sz w:val="21"/>
          <w:szCs w:val="21"/>
          <w:lang w:val="en-US" w:eastAsia="zh-CN"/>
        </w:rPr>
        <w:t>code</w:t>
      </w:r>
      <w:r w:rsidRPr="00635B12">
        <w:rPr>
          <w:rFonts w:ascii="Arial" w:eastAsiaTheme="minorEastAsia" w:hAnsi="Arial" w:cs="Arial" w:hint="eastAsia"/>
          <w:sz w:val="21"/>
          <w:szCs w:val="21"/>
          <w:lang w:val="en-US" w:eastAsia="zh-CN"/>
        </w:rPr>
        <w:t xml:space="preserve"> explicit DCI message to justify small on/off s</w:t>
      </w:r>
      <w:r w:rsidR="00452C2C">
        <w:rPr>
          <w:rFonts w:ascii="Arial" w:eastAsiaTheme="minorEastAsia" w:hAnsi="Arial" w:cs="Arial" w:hint="eastAsia"/>
          <w:sz w:val="21"/>
          <w:szCs w:val="21"/>
          <w:lang w:val="en-US" w:eastAsia="zh-CN"/>
        </w:rPr>
        <w:t>t</w:t>
      </w:r>
      <w:r w:rsidRPr="00635B12">
        <w:rPr>
          <w:rFonts w:ascii="Arial" w:eastAsiaTheme="minorEastAsia" w:hAnsi="Arial" w:cs="Arial" w:hint="eastAsia"/>
          <w:sz w:val="21"/>
          <w:szCs w:val="21"/>
          <w:lang w:val="en-US" w:eastAsia="zh-CN"/>
        </w:rPr>
        <w:t>ate and detect corresponding scheduled PDSCH</w:t>
      </w:r>
    </w:p>
    <w:p w:rsidR="00635B12" w:rsidRPr="00852C95" w:rsidRDefault="00635B12" w:rsidP="00635B12">
      <w:pPr>
        <w:rPr>
          <w:rFonts w:ascii="Arial" w:eastAsiaTheme="minorEastAsia" w:hAnsi="Arial" w:cs="Arial"/>
          <w:sz w:val="21"/>
          <w:szCs w:val="21"/>
          <w:lang w:eastAsia="zh-CN"/>
        </w:rPr>
      </w:pPr>
      <w:r w:rsidRPr="00852C95">
        <w:rPr>
          <w:rFonts w:ascii="Arial" w:eastAsiaTheme="minorEastAsia" w:hAnsi="Arial" w:cs="Arial"/>
          <w:sz w:val="21"/>
          <w:szCs w:val="21"/>
          <w:lang w:eastAsia="zh-CN"/>
        </w:rPr>
        <w:t>In this contribution, we analyze how to introduce performance test to verify</w:t>
      </w:r>
      <w:r w:rsidR="00374548" w:rsidRPr="00852C95">
        <w:rPr>
          <w:rFonts w:ascii="Arial" w:eastAsiaTheme="minorEastAsia" w:hAnsi="Arial" w:cs="Arial" w:hint="eastAsia"/>
          <w:sz w:val="21"/>
          <w:szCs w:val="21"/>
          <w:lang w:eastAsia="zh-CN"/>
        </w:rPr>
        <w:t xml:space="preserve"> the</w:t>
      </w:r>
      <w:r w:rsidRPr="00852C95">
        <w:rPr>
          <w:rFonts w:ascii="Arial" w:eastAsiaTheme="minorEastAsia" w:hAnsi="Arial" w:cs="Arial"/>
          <w:sz w:val="21"/>
          <w:szCs w:val="21"/>
          <w:lang w:eastAsia="zh-CN"/>
        </w:rPr>
        <w:t xml:space="preserve"> </w:t>
      </w:r>
      <w:r w:rsidRPr="00852C95">
        <w:rPr>
          <w:rFonts w:ascii="Arial" w:eastAsiaTheme="minorEastAsia" w:hAnsi="Arial" w:cs="Arial" w:hint="eastAsia"/>
          <w:sz w:val="21"/>
          <w:szCs w:val="21"/>
          <w:lang w:eastAsia="zh-CN"/>
        </w:rPr>
        <w:t xml:space="preserve">new modulation </w:t>
      </w:r>
      <w:r w:rsidR="004957FD" w:rsidRPr="00852C95">
        <w:rPr>
          <w:rFonts w:ascii="Arial" w:eastAsiaTheme="minorEastAsia" w:hAnsi="Arial" w:cs="Arial"/>
          <w:sz w:val="21"/>
          <w:szCs w:val="21"/>
          <w:lang w:eastAsia="zh-CN"/>
        </w:rPr>
        <w:t>scheme (</w:t>
      </w:r>
      <w:r w:rsidR="00374548" w:rsidRPr="00852C95">
        <w:rPr>
          <w:rFonts w:ascii="Arial" w:eastAsiaTheme="minorEastAsia" w:hAnsi="Arial" w:cs="Arial" w:hint="eastAsia"/>
          <w:sz w:val="21"/>
          <w:szCs w:val="21"/>
          <w:lang w:eastAsia="zh-CN"/>
        </w:rPr>
        <w:t>256QAM)</w:t>
      </w:r>
      <w:r w:rsidRPr="00852C95">
        <w:rPr>
          <w:rFonts w:ascii="Arial" w:eastAsiaTheme="minorEastAsia" w:hAnsi="Arial" w:cs="Arial" w:hint="eastAsia"/>
          <w:sz w:val="21"/>
          <w:szCs w:val="21"/>
          <w:lang w:eastAsia="zh-CN"/>
        </w:rPr>
        <w:t>. The main agreements regarding 256QAM were summarized below:</w:t>
      </w:r>
    </w:p>
    <w:p w:rsidR="00823B6F" w:rsidRPr="00635B12" w:rsidRDefault="00AF7223" w:rsidP="00635B12">
      <w:pPr>
        <w:numPr>
          <w:ilvl w:val="0"/>
          <w:numId w:val="37"/>
        </w:numPr>
        <w:rPr>
          <w:rFonts w:ascii="Arial" w:eastAsiaTheme="minorEastAsia" w:hAnsi="Arial" w:cs="Arial"/>
          <w:i/>
          <w:sz w:val="18"/>
          <w:szCs w:val="18"/>
          <w:lang w:val="en-US"/>
        </w:rPr>
      </w:pPr>
      <w:r w:rsidRPr="00635B12">
        <w:rPr>
          <w:rFonts w:ascii="Arial" w:eastAsiaTheme="minorEastAsia" w:hAnsi="Arial" w:cs="Arial" w:hint="eastAsia"/>
          <w:i/>
          <w:sz w:val="18"/>
          <w:szCs w:val="18"/>
          <w:lang w:val="en-AU"/>
        </w:rPr>
        <w:t>General configuration</w:t>
      </w:r>
    </w:p>
    <w:p w:rsidR="00823B6F" w:rsidRPr="00635B12" w:rsidRDefault="00AF7223" w:rsidP="00635B12">
      <w:pPr>
        <w:numPr>
          <w:ilvl w:val="1"/>
          <w:numId w:val="37"/>
        </w:numPr>
        <w:rPr>
          <w:rFonts w:ascii="Arial" w:eastAsiaTheme="minorEastAsia" w:hAnsi="Arial" w:cs="Arial"/>
          <w:i/>
          <w:sz w:val="18"/>
          <w:szCs w:val="18"/>
          <w:lang w:val="en-US" w:eastAsia="zh-CN"/>
        </w:rPr>
      </w:pPr>
      <w:r w:rsidRPr="00635B12">
        <w:rPr>
          <w:rFonts w:ascii="Arial" w:eastAsiaTheme="minorEastAsia" w:hAnsi="Arial" w:cs="Arial" w:hint="eastAsia"/>
          <w:i/>
          <w:sz w:val="18"/>
          <w:szCs w:val="18"/>
          <w:lang w:val="en-AU" w:eastAsia="zh-CN"/>
        </w:rPr>
        <w:t>256QAM is supported for all TMs and upper to 8 layer</w:t>
      </w:r>
      <w:r w:rsidRPr="00635B12">
        <w:rPr>
          <w:rFonts w:ascii="Arial" w:eastAsiaTheme="minorEastAsia" w:hAnsi="Arial" w:cs="Arial" w:hint="eastAsia"/>
          <w:i/>
          <w:sz w:val="18"/>
          <w:szCs w:val="18"/>
          <w:lang w:val="en-US" w:eastAsia="zh-CN"/>
        </w:rPr>
        <w:t xml:space="preserve"> </w:t>
      </w:r>
    </w:p>
    <w:p w:rsidR="00823B6F" w:rsidRPr="00635B12" w:rsidRDefault="00AF7223" w:rsidP="00635B12">
      <w:pPr>
        <w:numPr>
          <w:ilvl w:val="1"/>
          <w:numId w:val="37"/>
        </w:numPr>
        <w:rPr>
          <w:rFonts w:ascii="Arial" w:eastAsiaTheme="minorEastAsia" w:hAnsi="Arial" w:cs="Arial"/>
          <w:i/>
          <w:sz w:val="18"/>
          <w:szCs w:val="18"/>
          <w:lang w:val="en-US" w:eastAsia="zh-CN"/>
        </w:rPr>
      </w:pPr>
      <w:r w:rsidRPr="00635B12">
        <w:rPr>
          <w:rFonts w:ascii="Arial" w:eastAsiaTheme="minorEastAsia" w:hAnsi="Arial" w:cs="Arial" w:hint="eastAsia"/>
          <w:i/>
          <w:sz w:val="18"/>
          <w:szCs w:val="18"/>
          <w:lang w:val="en-AU" w:eastAsia="zh-CN"/>
        </w:rPr>
        <w:t>For all other DCI formats supported except DCI 1A , 1C</w:t>
      </w:r>
      <w:r w:rsidRPr="00635B12">
        <w:rPr>
          <w:rFonts w:ascii="Arial" w:eastAsiaTheme="minorEastAsia" w:hAnsi="Arial" w:cs="Arial" w:hint="eastAsia"/>
          <w:i/>
          <w:sz w:val="18"/>
          <w:szCs w:val="18"/>
          <w:lang w:val="en-US" w:eastAsia="zh-CN"/>
        </w:rPr>
        <w:t xml:space="preserve"> </w:t>
      </w:r>
    </w:p>
    <w:p w:rsidR="00823B6F" w:rsidRPr="00635B12" w:rsidRDefault="00AF7223" w:rsidP="00635B12">
      <w:pPr>
        <w:numPr>
          <w:ilvl w:val="1"/>
          <w:numId w:val="37"/>
        </w:numPr>
        <w:rPr>
          <w:rFonts w:ascii="Arial" w:eastAsiaTheme="minorEastAsia" w:hAnsi="Arial" w:cs="Arial"/>
          <w:i/>
          <w:sz w:val="18"/>
          <w:szCs w:val="18"/>
          <w:lang w:val="en-US" w:eastAsia="zh-CN"/>
        </w:rPr>
      </w:pPr>
      <w:r w:rsidRPr="00635B12">
        <w:rPr>
          <w:rFonts w:ascii="Arial" w:eastAsiaTheme="minorEastAsia" w:hAnsi="Arial" w:cs="Arial" w:hint="eastAsia"/>
          <w:i/>
          <w:sz w:val="18"/>
          <w:szCs w:val="18"/>
          <w:lang w:val="en-AU" w:eastAsia="zh-CN"/>
        </w:rPr>
        <w:t>Only for C-RNTI based PDSCH transmissions</w:t>
      </w:r>
      <w:r w:rsidRPr="00635B12">
        <w:rPr>
          <w:rFonts w:ascii="Arial" w:eastAsiaTheme="minorEastAsia" w:hAnsi="Arial" w:cs="Arial" w:hint="eastAsia"/>
          <w:i/>
          <w:sz w:val="18"/>
          <w:szCs w:val="18"/>
          <w:lang w:val="en-US" w:eastAsia="zh-CN"/>
        </w:rPr>
        <w:t xml:space="preserve"> </w:t>
      </w:r>
    </w:p>
    <w:p w:rsidR="00823B6F" w:rsidRPr="00635B12" w:rsidRDefault="00AF7223" w:rsidP="00635B12">
      <w:pPr>
        <w:numPr>
          <w:ilvl w:val="1"/>
          <w:numId w:val="37"/>
        </w:numPr>
        <w:rPr>
          <w:rFonts w:ascii="Arial" w:eastAsiaTheme="minorEastAsia" w:hAnsi="Arial" w:cs="Arial"/>
          <w:i/>
          <w:sz w:val="18"/>
          <w:szCs w:val="18"/>
          <w:lang w:val="en-US" w:eastAsia="zh-CN"/>
        </w:rPr>
      </w:pPr>
      <w:r w:rsidRPr="00635B12">
        <w:rPr>
          <w:rFonts w:ascii="Arial" w:eastAsiaTheme="minorEastAsia" w:hAnsi="Arial" w:cs="Arial" w:hint="eastAsia"/>
          <w:i/>
          <w:sz w:val="18"/>
          <w:szCs w:val="18"/>
          <w:lang w:val="en-AU" w:eastAsia="zh-CN"/>
        </w:rPr>
        <w:t>For TM10, CQI table are common for all CSI processes and/or Rel-11 subframe measurement sets and MCS table is common for all PQI sets</w:t>
      </w:r>
      <w:r w:rsidRPr="00635B12">
        <w:rPr>
          <w:rFonts w:ascii="Arial" w:eastAsiaTheme="minorEastAsia" w:hAnsi="Arial" w:cs="Arial" w:hint="eastAsia"/>
          <w:i/>
          <w:sz w:val="18"/>
          <w:szCs w:val="18"/>
          <w:lang w:val="en-US" w:eastAsia="zh-CN"/>
        </w:rPr>
        <w:t xml:space="preserve"> </w:t>
      </w:r>
    </w:p>
    <w:p w:rsidR="00823B6F" w:rsidRPr="00635B12" w:rsidRDefault="00AF7223" w:rsidP="00635B12">
      <w:pPr>
        <w:numPr>
          <w:ilvl w:val="1"/>
          <w:numId w:val="37"/>
        </w:numPr>
        <w:rPr>
          <w:rFonts w:ascii="Arial" w:eastAsiaTheme="minorEastAsia" w:hAnsi="Arial" w:cs="Arial"/>
          <w:i/>
          <w:sz w:val="18"/>
          <w:szCs w:val="18"/>
          <w:lang w:val="en-US" w:eastAsia="zh-CN"/>
        </w:rPr>
      </w:pPr>
      <w:r w:rsidRPr="00635B12">
        <w:rPr>
          <w:rFonts w:ascii="Arial" w:eastAsiaTheme="minorEastAsia" w:hAnsi="Arial" w:cs="Arial" w:hint="eastAsia"/>
          <w:i/>
          <w:sz w:val="18"/>
          <w:szCs w:val="18"/>
          <w:lang w:val="en-AU" w:eastAsia="zh-CN"/>
        </w:rPr>
        <w:t>For TM1-9, 256QAM CQI table can be configured per each Rel-11 subframe measurement set</w:t>
      </w:r>
    </w:p>
    <w:p w:rsidR="00823B6F" w:rsidRPr="00635B12" w:rsidRDefault="00AF7223" w:rsidP="00635B12">
      <w:pPr>
        <w:numPr>
          <w:ilvl w:val="0"/>
          <w:numId w:val="37"/>
        </w:numPr>
        <w:rPr>
          <w:rFonts w:ascii="Arial" w:eastAsiaTheme="minorEastAsia" w:hAnsi="Arial" w:cs="Arial"/>
          <w:i/>
          <w:sz w:val="18"/>
          <w:szCs w:val="18"/>
          <w:lang w:val="en-US" w:eastAsia="zh-CN"/>
        </w:rPr>
      </w:pPr>
      <w:r w:rsidRPr="00635B12">
        <w:rPr>
          <w:rFonts w:ascii="Arial" w:eastAsiaTheme="minorEastAsia" w:hAnsi="Arial" w:cs="Arial" w:hint="eastAsia"/>
          <w:i/>
          <w:sz w:val="18"/>
          <w:szCs w:val="18"/>
          <w:lang w:val="en-AU" w:eastAsia="zh-CN"/>
        </w:rPr>
        <w:t>UE Category/Capability</w:t>
      </w:r>
      <w:r w:rsidRPr="00635B12">
        <w:rPr>
          <w:rFonts w:ascii="Arial" w:eastAsiaTheme="minorEastAsia" w:hAnsi="Arial" w:cs="Arial" w:hint="eastAsia"/>
          <w:i/>
          <w:sz w:val="18"/>
          <w:szCs w:val="18"/>
          <w:lang w:val="en-US" w:eastAsia="zh-CN"/>
        </w:rPr>
        <w:t xml:space="preserve"> </w:t>
      </w:r>
    </w:p>
    <w:p w:rsidR="00823B6F" w:rsidRPr="00635B12" w:rsidRDefault="00AF7223" w:rsidP="00635B12">
      <w:pPr>
        <w:numPr>
          <w:ilvl w:val="1"/>
          <w:numId w:val="37"/>
        </w:numPr>
        <w:rPr>
          <w:rFonts w:ascii="Arial" w:eastAsiaTheme="minorEastAsia" w:hAnsi="Arial" w:cs="Arial"/>
          <w:i/>
          <w:sz w:val="18"/>
          <w:szCs w:val="18"/>
          <w:lang w:val="en-US" w:eastAsia="zh-CN"/>
        </w:rPr>
      </w:pPr>
      <w:r w:rsidRPr="00635B12">
        <w:rPr>
          <w:rFonts w:ascii="Arial" w:eastAsiaTheme="minorEastAsia" w:hAnsi="Arial" w:cs="Arial" w:hint="eastAsia"/>
          <w:i/>
          <w:sz w:val="18"/>
          <w:szCs w:val="18"/>
          <w:lang w:val="en-AU" w:eastAsia="zh-CN"/>
        </w:rPr>
        <w:t xml:space="preserve">Introduce </w:t>
      </w:r>
      <w:r w:rsidR="00635B12" w:rsidRPr="00635B12">
        <w:rPr>
          <w:rFonts w:ascii="Arial" w:eastAsiaTheme="minorEastAsia" w:hAnsi="Arial" w:cs="Arial"/>
          <w:i/>
          <w:sz w:val="18"/>
          <w:szCs w:val="18"/>
          <w:lang w:val="en-AU" w:eastAsia="zh-CN"/>
        </w:rPr>
        <w:t>signalling</w:t>
      </w:r>
      <w:r w:rsidRPr="00635B12">
        <w:rPr>
          <w:rFonts w:ascii="Arial" w:eastAsiaTheme="minorEastAsia" w:hAnsi="Arial" w:cs="Arial" w:hint="eastAsia"/>
          <w:i/>
          <w:sz w:val="18"/>
          <w:szCs w:val="18"/>
          <w:lang w:val="en-AU" w:eastAsia="zh-CN"/>
        </w:rPr>
        <w:t xml:space="preserve"> to indicate UE support for 256QAM</w:t>
      </w:r>
      <w:r w:rsidRPr="00635B12">
        <w:rPr>
          <w:rFonts w:ascii="Arial" w:eastAsiaTheme="minorEastAsia" w:hAnsi="Arial" w:cs="Arial" w:hint="eastAsia"/>
          <w:i/>
          <w:sz w:val="18"/>
          <w:szCs w:val="18"/>
          <w:lang w:val="en-US" w:eastAsia="zh-CN"/>
        </w:rPr>
        <w:t xml:space="preserve"> </w:t>
      </w:r>
    </w:p>
    <w:p w:rsidR="00823B6F" w:rsidRPr="00635B12" w:rsidRDefault="00AF7223" w:rsidP="00635B12">
      <w:pPr>
        <w:numPr>
          <w:ilvl w:val="1"/>
          <w:numId w:val="37"/>
        </w:numPr>
        <w:rPr>
          <w:rFonts w:ascii="Arial" w:eastAsiaTheme="minorEastAsia" w:hAnsi="Arial" w:cs="Arial"/>
          <w:i/>
          <w:sz w:val="18"/>
          <w:szCs w:val="18"/>
          <w:lang w:val="en-US" w:eastAsia="zh-CN"/>
        </w:rPr>
      </w:pPr>
      <w:r w:rsidRPr="00635B12">
        <w:rPr>
          <w:rFonts w:ascii="Arial" w:eastAsiaTheme="minorEastAsia" w:hAnsi="Arial" w:cs="Arial" w:hint="eastAsia"/>
          <w:i/>
          <w:sz w:val="18"/>
          <w:szCs w:val="18"/>
          <w:lang w:eastAsia="zh-CN"/>
        </w:rPr>
        <w:t>Whether or not the UE indicates support for 256QAM in a band speci</w:t>
      </w:r>
      <w:r w:rsidR="00635B12" w:rsidRPr="00635B12">
        <w:rPr>
          <w:rFonts w:ascii="Arial" w:eastAsiaTheme="minorEastAsia" w:hAnsi="Arial" w:cs="Arial" w:hint="eastAsia"/>
          <w:i/>
          <w:sz w:val="18"/>
          <w:szCs w:val="18"/>
          <w:lang w:eastAsia="zh-CN"/>
        </w:rPr>
        <w:t xml:space="preserve">fic or band agnostic manner  </w:t>
      </w:r>
      <w:r w:rsidRPr="00635B12">
        <w:rPr>
          <w:rFonts w:ascii="Arial" w:eastAsiaTheme="minorEastAsia" w:hAnsi="Arial" w:cs="Arial" w:hint="eastAsia"/>
          <w:i/>
          <w:sz w:val="18"/>
          <w:szCs w:val="18"/>
          <w:lang w:eastAsia="zh-CN"/>
        </w:rPr>
        <w:t>should be decided by RAN4</w:t>
      </w:r>
      <w:r w:rsidRPr="00635B12">
        <w:rPr>
          <w:rFonts w:ascii="Arial" w:eastAsiaTheme="minorEastAsia" w:hAnsi="Arial" w:cs="Arial" w:hint="eastAsia"/>
          <w:i/>
          <w:sz w:val="18"/>
          <w:szCs w:val="18"/>
          <w:lang w:val="en-US" w:eastAsia="zh-CN"/>
        </w:rPr>
        <w:t xml:space="preserve"> </w:t>
      </w:r>
    </w:p>
    <w:p w:rsidR="00823B6F" w:rsidRPr="00635B12" w:rsidRDefault="00AF7223" w:rsidP="00635B12">
      <w:pPr>
        <w:numPr>
          <w:ilvl w:val="1"/>
          <w:numId w:val="37"/>
        </w:numPr>
        <w:rPr>
          <w:rFonts w:ascii="Arial" w:eastAsiaTheme="minorEastAsia" w:hAnsi="Arial" w:cs="Arial"/>
          <w:i/>
          <w:sz w:val="18"/>
          <w:szCs w:val="18"/>
          <w:lang w:val="en-US" w:eastAsia="zh-CN"/>
        </w:rPr>
      </w:pPr>
      <w:r w:rsidRPr="00635B12">
        <w:rPr>
          <w:rFonts w:ascii="Arial" w:eastAsiaTheme="minorEastAsia" w:hAnsi="Arial" w:cs="Arial" w:hint="eastAsia"/>
          <w:i/>
          <w:sz w:val="18"/>
          <w:szCs w:val="18"/>
          <w:lang w:val="en-AU" w:eastAsia="zh-CN"/>
        </w:rPr>
        <w:t>One new UE category with 256QAM is introduced</w:t>
      </w:r>
      <w:r w:rsidRPr="00635B12">
        <w:rPr>
          <w:rFonts w:ascii="Arial" w:eastAsiaTheme="minorEastAsia" w:hAnsi="Arial" w:cs="Arial" w:hint="eastAsia"/>
          <w:i/>
          <w:sz w:val="18"/>
          <w:szCs w:val="18"/>
          <w:lang w:val="en-US" w:eastAsia="zh-CN"/>
        </w:rPr>
        <w:t xml:space="preserve"> </w:t>
      </w:r>
    </w:p>
    <w:p w:rsidR="00635B12" w:rsidRPr="00635B12" w:rsidRDefault="00AF7223" w:rsidP="00635B12">
      <w:pPr>
        <w:numPr>
          <w:ilvl w:val="1"/>
          <w:numId w:val="37"/>
        </w:numPr>
        <w:rPr>
          <w:rFonts w:ascii="Arial" w:eastAsiaTheme="minorEastAsia" w:hAnsi="Arial" w:cs="Arial"/>
          <w:i/>
          <w:sz w:val="18"/>
          <w:szCs w:val="18"/>
          <w:lang w:val="en-US" w:eastAsia="zh-CN"/>
        </w:rPr>
      </w:pPr>
      <w:r w:rsidRPr="00635B12">
        <w:rPr>
          <w:rFonts w:ascii="Arial" w:eastAsiaTheme="minorEastAsia" w:hAnsi="Arial" w:cs="Arial" w:hint="eastAsia"/>
          <w:i/>
          <w:sz w:val="18"/>
          <w:szCs w:val="18"/>
          <w:lang w:val="en-AU" w:eastAsia="zh-CN"/>
        </w:rPr>
        <w:lastRenderedPageBreak/>
        <w:t>FFS: Support existing UE categories or new UE category</w:t>
      </w:r>
      <w:r w:rsidRPr="00635B12">
        <w:rPr>
          <w:rFonts w:ascii="Arial" w:eastAsiaTheme="minorEastAsia" w:hAnsi="Arial" w:cs="Arial" w:hint="eastAsia"/>
          <w:i/>
          <w:sz w:val="18"/>
          <w:szCs w:val="18"/>
          <w:lang w:val="en-US" w:eastAsia="zh-CN"/>
        </w:rPr>
        <w:t xml:space="preserve"> </w:t>
      </w:r>
    </w:p>
    <w:p w:rsidR="00461718" w:rsidRDefault="00866578" w:rsidP="00461718">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t xml:space="preserve">2.2 </w:t>
      </w:r>
      <w:r w:rsidR="00635B12">
        <w:rPr>
          <w:rFonts w:ascii="Arial" w:eastAsia="宋体" w:hAnsi="Arial" w:hint="eastAsia"/>
          <w:bCs w:val="0"/>
          <w:sz w:val="28"/>
          <w:szCs w:val="28"/>
          <w:lang w:val="en-US" w:eastAsia="zh-CN"/>
        </w:rPr>
        <w:t>Test case design</w:t>
      </w:r>
    </w:p>
    <w:p w:rsidR="00BE14DA" w:rsidRPr="00BE14DA" w:rsidRDefault="00BE14DA" w:rsidP="00AC5A59">
      <w:pPr>
        <w:rPr>
          <w:rFonts w:ascii="Arial" w:eastAsiaTheme="minorEastAsia" w:hAnsi="Arial" w:cs="Arial"/>
          <w:b/>
          <w:sz w:val="21"/>
          <w:szCs w:val="21"/>
          <w:u w:val="single"/>
          <w:lang w:eastAsia="zh-CN"/>
        </w:rPr>
      </w:pPr>
      <w:r w:rsidRPr="00BE14DA">
        <w:rPr>
          <w:rFonts w:ascii="Arial" w:eastAsiaTheme="minorEastAsia" w:hAnsi="Arial" w:cs="Arial" w:hint="eastAsia"/>
          <w:b/>
          <w:sz w:val="21"/>
          <w:szCs w:val="21"/>
          <w:u w:val="single"/>
          <w:lang w:eastAsia="zh-CN"/>
        </w:rPr>
        <w:t>Test cases</w:t>
      </w:r>
    </w:p>
    <w:p w:rsidR="00BE14DA" w:rsidRDefault="00374548" w:rsidP="00BE14DA">
      <w:pPr>
        <w:rPr>
          <w:rFonts w:ascii="Arial" w:eastAsiaTheme="minorEastAsia" w:hAnsi="Arial" w:cs="Arial"/>
          <w:sz w:val="21"/>
          <w:szCs w:val="21"/>
          <w:lang w:val="en-US" w:eastAsia="zh-CN"/>
        </w:rPr>
      </w:pPr>
      <w:r w:rsidRPr="00BE14DA">
        <w:rPr>
          <w:rFonts w:ascii="Arial" w:hAnsi="Arial" w:cs="Arial"/>
          <w:sz w:val="21"/>
          <w:szCs w:val="21"/>
          <w:lang w:eastAsia="zh-CN"/>
        </w:rPr>
        <w:t>Since 256QAM support all the transmission mode, new test cases should cover both DMRS based transmission modes and CRS based transmission modes. Furthermore, considering t</w:t>
      </w:r>
      <w:r w:rsidR="00BE14DA" w:rsidRPr="00BE14DA">
        <w:rPr>
          <w:rFonts w:ascii="Arial" w:hAnsi="Arial" w:cs="Arial"/>
          <w:sz w:val="21"/>
          <w:szCs w:val="21"/>
          <w:lang w:eastAsia="zh-CN"/>
        </w:rPr>
        <w:t>he motivation of introducing this</w:t>
      </w:r>
      <w:r w:rsidRPr="00BE14DA">
        <w:rPr>
          <w:rFonts w:ascii="Arial" w:hAnsi="Arial" w:cs="Arial"/>
          <w:sz w:val="21"/>
          <w:szCs w:val="21"/>
          <w:lang w:eastAsia="zh-CN"/>
        </w:rPr>
        <w:t xml:space="preserve"> new modulation</w:t>
      </w:r>
      <w:r w:rsidR="00BE14DA" w:rsidRPr="00BE14DA">
        <w:rPr>
          <w:rFonts w:ascii="Arial" w:hAnsi="Arial" w:cs="Arial"/>
          <w:sz w:val="21"/>
          <w:szCs w:val="21"/>
          <w:lang w:eastAsia="zh-CN"/>
        </w:rPr>
        <w:t xml:space="preserve"> order is to achieve higher peak throughput th</w:t>
      </w:r>
      <w:r w:rsidR="005665E0">
        <w:rPr>
          <w:rFonts w:asciiTheme="minorEastAsia" w:eastAsiaTheme="minorEastAsia" w:hAnsiTheme="minorEastAsia" w:cs="Arial" w:hint="eastAsia"/>
          <w:sz w:val="21"/>
          <w:szCs w:val="21"/>
          <w:lang w:eastAsia="zh-CN"/>
        </w:rPr>
        <w:t>a</w:t>
      </w:r>
      <w:r w:rsidR="00BE14DA" w:rsidRPr="00BE14DA">
        <w:rPr>
          <w:rFonts w:ascii="Arial" w:hAnsi="Arial" w:cs="Arial"/>
          <w:sz w:val="21"/>
          <w:szCs w:val="21"/>
          <w:lang w:eastAsia="zh-CN"/>
        </w:rPr>
        <w:t>n original MCS levels, rank</w:t>
      </w:r>
      <w:r w:rsidR="00452C2C">
        <w:rPr>
          <w:rFonts w:ascii="Arial" w:eastAsiaTheme="minorEastAsia" w:hAnsi="Arial" w:cs="Arial" w:hint="eastAsia"/>
          <w:sz w:val="21"/>
          <w:szCs w:val="21"/>
          <w:lang w:eastAsia="zh-CN"/>
        </w:rPr>
        <w:t xml:space="preserve"> </w:t>
      </w:r>
      <w:r w:rsidR="00BE14DA" w:rsidRPr="00BE14DA">
        <w:rPr>
          <w:rFonts w:ascii="Arial" w:hAnsi="Arial" w:cs="Arial"/>
          <w:sz w:val="21"/>
          <w:szCs w:val="21"/>
          <w:lang w:eastAsia="zh-CN"/>
        </w:rPr>
        <w:t xml:space="preserve">2 is preferred for transmission modes except TM1 singe </w:t>
      </w:r>
      <w:r w:rsidR="00852C95">
        <w:rPr>
          <w:rFonts w:ascii="Arial" w:eastAsiaTheme="minorEastAsia" w:hAnsi="Arial" w:cs="Arial" w:hint="eastAsia"/>
          <w:sz w:val="21"/>
          <w:szCs w:val="21"/>
          <w:lang w:eastAsia="zh-CN"/>
        </w:rPr>
        <w:t>transmit</w:t>
      </w:r>
      <w:r w:rsidR="00BE14DA" w:rsidRPr="00BE14DA">
        <w:rPr>
          <w:rFonts w:ascii="Arial" w:hAnsi="Arial" w:cs="Arial"/>
          <w:sz w:val="21"/>
          <w:szCs w:val="21"/>
          <w:lang w:eastAsia="zh-CN"/>
        </w:rPr>
        <w:t xml:space="preserve"> antenna case. Furthermore, in order to limit RAN4 work and test effort, we should </w:t>
      </w:r>
      <w:r w:rsidR="00852C95">
        <w:rPr>
          <w:rFonts w:ascii="Arial" w:eastAsiaTheme="minorEastAsia" w:hAnsi="Arial" w:cs="Arial" w:hint="eastAsia"/>
          <w:sz w:val="21"/>
          <w:szCs w:val="21"/>
          <w:lang w:val="en-US" w:eastAsia="zh-CN"/>
        </w:rPr>
        <w:t>ex</w:t>
      </w:r>
      <w:r w:rsidR="00852C95">
        <w:rPr>
          <w:rFonts w:ascii="Arial" w:hAnsi="Arial" w:cs="Arial"/>
          <w:sz w:val="21"/>
          <w:szCs w:val="21"/>
          <w:lang w:val="en-US" w:eastAsia="zh-CN"/>
        </w:rPr>
        <w:t>tend</w:t>
      </w:r>
      <w:r w:rsidR="00852C95">
        <w:rPr>
          <w:rFonts w:ascii="Arial" w:eastAsiaTheme="minorEastAsia" w:hAnsi="Arial" w:cs="Arial" w:hint="eastAsia"/>
          <w:sz w:val="21"/>
          <w:szCs w:val="21"/>
          <w:lang w:val="en-US" w:eastAsia="zh-CN"/>
        </w:rPr>
        <w:t xml:space="preserve"> </w:t>
      </w:r>
      <w:r w:rsidR="00BE14DA" w:rsidRPr="00BE14DA">
        <w:rPr>
          <w:rFonts w:ascii="Arial" w:hAnsi="Arial" w:cs="Arial"/>
          <w:sz w:val="21"/>
          <w:szCs w:val="21"/>
          <w:lang w:val="en-US" w:eastAsia="zh-CN"/>
        </w:rPr>
        <w:t xml:space="preserve">current test cases and </w:t>
      </w:r>
      <w:r w:rsidR="00852C95">
        <w:rPr>
          <w:rFonts w:ascii="Arial" w:eastAsiaTheme="minorEastAsia" w:hAnsi="Arial" w:cs="Arial" w:hint="eastAsia"/>
          <w:sz w:val="21"/>
          <w:szCs w:val="21"/>
          <w:lang w:val="en-US" w:eastAsia="zh-CN"/>
        </w:rPr>
        <w:t>reuse</w:t>
      </w:r>
      <w:r w:rsidR="00BE14DA" w:rsidRPr="00BE14DA">
        <w:rPr>
          <w:rFonts w:ascii="Arial" w:hAnsi="Arial" w:cs="Arial"/>
          <w:sz w:val="21"/>
          <w:szCs w:val="21"/>
          <w:lang w:val="en-US" w:eastAsia="zh-CN"/>
        </w:rPr>
        <w:t xml:space="preserve"> the existing test parameters as much as possible</w:t>
      </w:r>
      <w:r w:rsidR="00BE14DA">
        <w:rPr>
          <w:rFonts w:ascii="Arial" w:eastAsiaTheme="minorEastAsia" w:hAnsi="Arial" w:cs="Arial" w:hint="eastAsia"/>
          <w:sz w:val="21"/>
          <w:szCs w:val="21"/>
          <w:lang w:val="en-US" w:eastAsia="zh-CN"/>
        </w:rPr>
        <w:t>.</w:t>
      </w:r>
    </w:p>
    <w:p w:rsidR="00823B6F" w:rsidRPr="00BE14DA" w:rsidRDefault="00BE14DA" w:rsidP="00BE14DA">
      <w:pPr>
        <w:rPr>
          <w:rFonts w:ascii="Arial" w:eastAsiaTheme="minorEastAsia" w:hAnsi="Arial" w:cs="Arial"/>
          <w:sz w:val="21"/>
          <w:szCs w:val="21"/>
          <w:lang w:val="en-US" w:eastAsia="zh-CN"/>
        </w:rPr>
      </w:pPr>
      <w:r w:rsidRPr="00BE14DA">
        <w:rPr>
          <w:rFonts w:ascii="Arial" w:eastAsiaTheme="minorEastAsia" w:hAnsi="Arial" w:cs="Arial"/>
          <w:sz w:val="21"/>
          <w:szCs w:val="21"/>
          <w:lang w:val="en-US" w:eastAsia="zh-CN"/>
        </w:rPr>
        <w:t xml:space="preserve">Based on such considerations, </w:t>
      </w:r>
      <w:r w:rsidRPr="00BE14DA">
        <w:rPr>
          <w:rFonts w:ascii="Arial" w:eastAsiaTheme="minorEastAsia" w:hAnsi="Arial" w:cs="Arial"/>
          <w:sz w:val="21"/>
          <w:szCs w:val="21"/>
          <w:lang w:eastAsia="zh-CN"/>
        </w:rPr>
        <w:t>p</w:t>
      </w:r>
      <w:r w:rsidR="00AF7223" w:rsidRPr="00BE14DA">
        <w:rPr>
          <w:rFonts w:ascii="Arial" w:hAnsi="Arial" w:cs="Arial"/>
          <w:sz w:val="21"/>
          <w:szCs w:val="21"/>
        </w:rPr>
        <w:t>otential test cases from our side</w:t>
      </w:r>
      <w:r>
        <w:rPr>
          <w:rFonts w:ascii="Arial" w:eastAsiaTheme="minorEastAsia" w:hAnsi="Arial" w:cs="Arial" w:hint="eastAsia"/>
          <w:sz w:val="21"/>
          <w:szCs w:val="21"/>
          <w:lang w:eastAsia="zh-CN"/>
        </w:rPr>
        <w:t xml:space="preserve"> were list below</w:t>
      </w:r>
    </w:p>
    <w:p w:rsidR="00823B6F" w:rsidRPr="00BE14DA" w:rsidRDefault="00AF7223" w:rsidP="00BE14DA">
      <w:pPr>
        <w:pStyle w:val="af7"/>
        <w:numPr>
          <w:ilvl w:val="0"/>
          <w:numId w:val="40"/>
        </w:numPr>
        <w:ind w:firstLineChars="0"/>
        <w:rPr>
          <w:rFonts w:ascii="Arial" w:hAnsi="Arial" w:cs="Arial"/>
          <w:i/>
          <w:sz w:val="18"/>
          <w:szCs w:val="18"/>
        </w:rPr>
      </w:pPr>
      <w:r w:rsidRPr="00BE14DA">
        <w:rPr>
          <w:rFonts w:ascii="Arial" w:hAnsi="Arial" w:cs="Arial"/>
          <w:i/>
          <w:sz w:val="18"/>
          <w:szCs w:val="18"/>
        </w:rPr>
        <w:t xml:space="preserve">TM1 with 10MHz as 8.2.1.1.1 in specs </w:t>
      </w:r>
    </w:p>
    <w:p w:rsidR="00823B6F" w:rsidRPr="00BE14DA" w:rsidRDefault="00AF7223" w:rsidP="00BE14DA">
      <w:pPr>
        <w:pStyle w:val="af7"/>
        <w:numPr>
          <w:ilvl w:val="0"/>
          <w:numId w:val="40"/>
        </w:numPr>
        <w:ind w:firstLineChars="0"/>
        <w:rPr>
          <w:rFonts w:ascii="Arial" w:hAnsi="Arial" w:cs="Arial"/>
          <w:i/>
          <w:sz w:val="18"/>
          <w:szCs w:val="18"/>
        </w:rPr>
      </w:pPr>
      <w:r w:rsidRPr="00BE14DA">
        <w:rPr>
          <w:rFonts w:ascii="Arial" w:hAnsi="Arial" w:cs="Arial"/>
          <w:i/>
          <w:sz w:val="18"/>
          <w:szCs w:val="18"/>
        </w:rPr>
        <w:t>TM4 Rank</w:t>
      </w:r>
      <w:r w:rsidR="00452C2C">
        <w:rPr>
          <w:rFonts w:ascii="Arial" w:hAnsi="Arial" w:cs="Arial" w:hint="eastAsia"/>
          <w:i/>
          <w:sz w:val="18"/>
          <w:szCs w:val="18"/>
        </w:rPr>
        <w:t xml:space="preserve"> </w:t>
      </w:r>
      <w:r w:rsidRPr="00BE14DA">
        <w:rPr>
          <w:rFonts w:ascii="Arial" w:hAnsi="Arial" w:cs="Arial"/>
          <w:i/>
          <w:sz w:val="18"/>
          <w:szCs w:val="18"/>
        </w:rPr>
        <w:t>2 as 8.2.1.4.2 in specs</w:t>
      </w:r>
    </w:p>
    <w:p w:rsidR="00823B6F" w:rsidRDefault="00AF7223" w:rsidP="00BE14DA">
      <w:pPr>
        <w:pStyle w:val="af7"/>
        <w:numPr>
          <w:ilvl w:val="0"/>
          <w:numId w:val="40"/>
        </w:numPr>
        <w:ind w:firstLineChars="0"/>
        <w:rPr>
          <w:rFonts w:ascii="Arial" w:hAnsi="Arial" w:cs="Arial"/>
          <w:i/>
          <w:sz w:val="18"/>
          <w:szCs w:val="18"/>
        </w:rPr>
      </w:pPr>
      <w:r w:rsidRPr="00BE14DA">
        <w:rPr>
          <w:rFonts w:ascii="Arial" w:hAnsi="Arial" w:cs="Arial"/>
          <w:i/>
          <w:sz w:val="18"/>
          <w:szCs w:val="18"/>
        </w:rPr>
        <w:t>TM9 Rank</w:t>
      </w:r>
      <w:r w:rsidR="00452C2C">
        <w:rPr>
          <w:rFonts w:ascii="Arial" w:hAnsi="Arial" w:cs="Arial" w:hint="eastAsia"/>
          <w:i/>
          <w:sz w:val="18"/>
          <w:szCs w:val="18"/>
        </w:rPr>
        <w:t xml:space="preserve"> </w:t>
      </w:r>
      <w:r w:rsidRPr="00BE14DA">
        <w:rPr>
          <w:rFonts w:ascii="Arial" w:hAnsi="Arial" w:cs="Arial"/>
          <w:i/>
          <w:sz w:val="18"/>
          <w:szCs w:val="18"/>
        </w:rPr>
        <w:t>2 as 8.3.1.2 in specs</w:t>
      </w:r>
    </w:p>
    <w:p w:rsidR="00BE14DA" w:rsidRDefault="00BE14DA" w:rsidP="00BE14DA">
      <w:pPr>
        <w:rPr>
          <w:rFonts w:eastAsiaTheme="minorEastAsia"/>
          <w:lang w:eastAsia="zh-CN"/>
        </w:rPr>
      </w:pPr>
    </w:p>
    <w:p w:rsidR="00BE14DA" w:rsidRDefault="00BE14DA" w:rsidP="00BE14DA">
      <w:pPr>
        <w:rPr>
          <w:rFonts w:ascii="Arial" w:eastAsiaTheme="minorEastAsia" w:hAnsi="Arial" w:cs="Arial"/>
          <w:b/>
          <w:sz w:val="21"/>
          <w:szCs w:val="21"/>
          <w:u w:val="single"/>
          <w:lang w:eastAsia="zh-CN"/>
        </w:rPr>
      </w:pPr>
      <w:r w:rsidRPr="00BE14DA">
        <w:rPr>
          <w:rFonts w:ascii="Arial" w:eastAsiaTheme="minorEastAsia" w:hAnsi="Arial" w:cs="Arial"/>
          <w:b/>
          <w:sz w:val="21"/>
          <w:szCs w:val="21"/>
          <w:u w:val="single"/>
          <w:lang w:eastAsia="zh-CN"/>
        </w:rPr>
        <w:t>Channel model</w:t>
      </w:r>
    </w:p>
    <w:p w:rsidR="00BE14DA" w:rsidRDefault="00BE14DA" w:rsidP="00BE14DA">
      <w:pPr>
        <w:rPr>
          <w:rFonts w:ascii="Arial" w:eastAsiaTheme="minorEastAsia" w:hAnsi="Arial" w:cs="Arial"/>
          <w:sz w:val="21"/>
          <w:szCs w:val="21"/>
          <w:lang w:eastAsia="zh-CN"/>
        </w:rPr>
      </w:pPr>
      <w:r w:rsidRPr="00417CEE">
        <w:rPr>
          <w:rFonts w:ascii="Arial" w:eastAsiaTheme="minorEastAsia" w:hAnsi="Arial" w:cs="Arial"/>
          <w:sz w:val="21"/>
          <w:szCs w:val="21"/>
          <w:lang w:eastAsia="zh-CN"/>
        </w:rPr>
        <w:t>C</w:t>
      </w:r>
      <w:r w:rsidRPr="00417CEE">
        <w:rPr>
          <w:rFonts w:ascii="Arial" w:hAnsi="Arial" w:cs="Arial"/>
          <w:sz w:val="21"/>
          <w:szCs w:val="21"/>
        </w:rPr>
        <w:t xml:space="preserve">onsidering 256QAM most likely </w:t>
      </w:r>
      <w:r w:rsidRPr="00417CEE">
        <w:rPr>
          <w:rFonts w:ascii="Arial" w:eastAsiaTheme="minorEastAsia" w:hAnsi="Arial" w:cs="Arial"/>
          <w:sz w:val="21"/>
          <w:szCs w:val="21"/>
          <w:lang w:eastAsia="zh-CN"/>
        </w:rPr>
        <w:t>deployed</w:t>
      </w:r>
      <w:r w:rsidRPr="00417CEE">
        <w:rPr>
          <w:rFonts w:ascii="Arial" w:hAnsi="Arial" w:cs="Arial"/>
          <w:sz w:val="21"/>
          <w:szCs w:val="21"/>
        </w:rPr>
        <w:t xml:space="preserve"> in in-door </w:t>
      </w:r>
      <w:r w:rsidR="00417CEE" w:rsidRPr="00417CEE">
        <w:rPr>
          <w:rFonts w:ascii="Arial" w:hAnsi="Arial" w:cs="Arial"/>
          <w:sz w:val="21"/>
          <w:szCs w:val="21"/>
        </w:rPr>
        <w:t>scenarios which have low</w:t>
      </w:r>
      <w:r w:rsidR="00417CEE" w:rsidRPr="00417CEE">
        <w:rPr>
          <w:rFonts w:ascii="Arial" w:eastAsiaTheme="minorEastAsia" w:hAnsi="Arial" w:cs="Arial"/>
          <w:sz w:val="21"/>
          <w:szCs w:val="21"/>
          <w:lang w:eastAsia="zh-CN"/>
        </w:rPr>
        <w:t xml:space="preserve"> delay</w:t>
      </w:r>
      <w:r w:rsidR="00417CEE" w:rsidRPr="00417CEE">
        <w:rPr>
          <w:rFonts w:ascii="Arial" w:hAnsi="Arial" w:cs="Arial"/>
          <w:sz w:val="21"/>
          <w:szCs w:val="21"/>
        </w:rPr>
        <w:t xml:space="preserve"> spread channel condition and </w:t>
      </w:r>
      <w:r w:rsidRPr="00417CEE">
        <w:rPr>
          <w:rFonts w:ascii="Arial" w:hAnsi="Arial" w:cs="Arial"/>
          <w:sz w:val="21"/>
          <w:szCs w:val="21"/>
        </w:rPr>
        <w:t xml:space="preserve">low </w:t>
      </w:r>
      <w:r w:rsidR="00417CEE" w:rsidRPr="00417CEE">
        <w:rPr>
          <w:rFonts w:ascii="Arial" w:eastAsiaTheme="minorEastAsia" w:hAnsi="Arial" w:cs="Arial"/>
          <w:sz w:val="21"/>
          <w:szCs w:val="21"/>
          <w:lang w:eastAsia="zh-CN"/>
        </w:rPr>
        <w:t>UE</w:t>
      </w:r>
      <w:r w:rsidRPr="00417CEE">
        <w:rPr>
          <w:rFonts w:ascii="Arial" w:hAnsi="Arial" w:cs="Arial"/>
          <w:sz w:val="21"/>
          <w:szCs w:val="21"/>
        </w:rPr>
        <w:t xml:space="preserve"> mobility</w:t>
      </w:r>
      <w:r w:rsidR="00417CEE">
        <w:rPr>
          <w:rFonts w:ascii="Arial" w:eastAsiaTheme="minorEastAsia" w:hAnsi="Arial" w:cs="Arial" w:hint="eastAsia"/>
          <w:sz w:val="21"/>
          <w:szCs w:val="21"/>
          <w:lang w:eastAsia="zh-CN"/>
        </w:rPr>
        <w:t>, EPA</w:t>
      </w:r>
      <w:r w:rsidR="00452C2C">
        <w:rPr>
          <w:rFonts w:ascii="Arial" w:eastAsiaTheme="minorEastAsia" w:hAnsi="Arial" w:cs="Arial" w:hint="eastAsia"/>
          <w:sz w:val="21"/>
          <w:szCs w:val="21"/>
          <w:lang w:eastAsia="zh-CN"/>
        </w:rPr>
        <w:t xml:space="preserve"> </w:t>
      </w:r>
      <w:r w:rsidR="00417CEE">
        <w:rPr>
          <w:rFonts w:ascii="Arial" w:eastAsiaTheme="minorEastAsia" w:hAnsi="Arial" w:cs="Arial" w:hint="eastAsia"/>
          <w:sz w:val="21"/>
          <w:szCs w:val="21"/>
          <w:lang w:eastAsia="zh-CN"/>
        </w:rPr>
        <w:t>5Hz can be taken for initial evaluation.</w:t>
      </w:r>
    </w:p>
    <w:p w:rsidR="00417CEE" w:rsidRDefault="00417CEE" w:rsidP="00BE14DA">
      <w:pPr>
        <w:rPr>
          <w:rFonts w:ascii="Arial" w:eastAsiaTheme="minorEastAsia" w:hAnsi="Arial" w:cs="Arial"/>
          <w:b/>
          <w:sz w:val="21"/>
          <w:szCs w:val="21"/>
          <w:u w:val="single"/>
          <w:lang w:eastAsia="zh-CN"/>
        </w:rPr>
      </w:pPr>
      <w:r w:rsidRPr="00417CEE">
        <w:rPr>
          <w:rFonts w:ascii="Arial" w:eastAsiaTheme="minorEastAsia" w:hAnsi="Arial" w:cs="Arial" w:hint="eastAsia"/>
          <w:b/>
          <w:sz w:val="21"/>
          <w:szCs w:val="21"/>
          <w:u w:val="single"/>
          <w:lang w:eastAsia="zh-CN"/>
        </w:rPr>
        <w:t>Tx EVM</w:t>
      </w:r>
    </w:p>
    <w:p w:rsidR="00417CEE" w:rsidRDefault="00417CEE" w:rsidP="00BE14DA">
      <w:pPr>
        <w:rPr>
          <w:rFonts w:ascii="Arial" w:eastAsiaTheme="minorEastAsia" w:hAnsi="Arial" w:cs="Arial"/>
          <w:sz w:val="21"/>
          <w:szCs w:val="21"/>
          <w:lang w:eastAsia="zh-CN"/>
        </w:rPr>
      </w:pPr>
      <w:r>
        <w:rPr>
          <w:rFonts w:ascii="Arial" w:eastAsiaTheme="minorEastAsia" w:hAnsi="Arial" w:cs="Arial" w:hint="eastAsia"/>
          <w:sz w:val="21"/>
          <w:szCs w:val="21"/>
          <w:lang w:eastAsia="zh-CN"/>
        </w:rPr>
        <w:t>According RF discussion, 3%~4% will be defined for transmitter EVM depending</w:t>
      </w:r>
      <w:r w:rsidR="00452C2C">
        <w:rPr>
          <w:rFonts w:ascii="Arial" w:eastAsiaTheme="minorEastAsia" w:hAnsi="Arial" w:cs="Arial" w:hint="eastAsia"/>
          <w:sz w:val="21"/>
          <w:szCs w:val="21"/>
          <w:lang w:eastAsia="zh-CN"/>
        </w:rPr>
        <w:t xml:space="preserve"> on the</w:t>
      </w:r>
      <w:r>
        <w:rPr>
          <w:rFonts w:ascii="Arial" w:eastAsiaTheme="minorEastAsia" w:hAnsi="Arial" w:cs="Arial" w:hint="eastAsia"/>
          <w:sz w:val="21"/>
          <w:szCs w:val="21"/>
          <w:lang w:eastAsia="zh-CN"/>
        </w:rPr>
        <w:t xml:space="preserve"> final </w:t>
      </w:r>
      <w:r>
        <w:rPr>
          <w:rFonts w:ascii="Arial" w:eastAsiaTheme="minorEastAsia" w:hAnsi="Arial" w:cs="Arial"/>
          <w:sz w:val="21"/>
          <w:szCs w:val="21"/>
          <w:lang w:eastAsia="zh-CN"/>
        </w:rPr>
        <w:t>agreement</w:t>
      </w:r>
      <w:r>
        <w:rPr>
          <w:rFonts w:ascii="Arial" w:eastAsiaTheme="minorEastAsia" w:hAnsi="Arial" w:cs="Arial" w:hint="eastAsia"/>
          <w:sz w:val="21"/>
          <w:szCs w:val="21"/>
          <w:lang w:eastAsia="zh-CN"/>
        </w:rPr>
        <w:t xml:space="preserve"> </w:t>
      </w:r>
      <w:r w:rsidR="00452C2C">
        <w:rPr>
          <w:rFonts w:ascii="Arial" w:eastAsiaTheme="minorEastAsia" w:hAnsi="Arial" w:cs="Arial" w:hint="eastAsia"/>
          <w:sz w:val="21"/>
          <w:szCs w:val="21"/>
          <w:lang w:eastAsia="zh-CN"/>
        </w:rPr>
        <w:t>in</w:t>
      </w:r>
      <w:r>
        <w:rPr>
          <w:rFonts w:ascii="Arial" w:eastAsiaTheme="minorEastAsia" w:hAnsi="Arial" w:cs="Arial" w:hint="eastAsia"/>
          <w:sz w:val="21"/>
          <w:szCs w:val="21"/>
          <w:lang w:eastAsia="zh-CN"/>
        </w:rPr>
        <w:t xml:space="preserve"> RF </w:t>
      </w:r>
      <w:r>
        <w:rPr>
          <w:rFonts w:ascii="Arial" w:eastAsiaTheme="minorEastAsia" w:hAnsi="Arial" w:cs="Arial"/>
          <w:sz w:val="21"/>
          <w:szCs w:val="21"/>
          <w:lang w:eastAsia="zh-CN"/>
        </w:rPr>
        <w:t>session</w:t>
      </w:r>
      <w:r>
        <w:rPr>
          <w:rFonts w:ascii="Arial" w:eastAsiaTheme="minorEastAsia" w:hAnsi="Arial" w:cs="Arial" w:hint="eastAsia"/>
          <w:sz w:val="21"/>
          <w:szCs w:val="21"/>
          <w:lang w:eastAsia="zh-CN"/>
        </w:rPr>
        <w:t xml:space="preserve">. 4% Tx EVM can be used for </w:t>
      </w:r>
      <w:r>
        <w:rPr>
          <w:rFonts w:ascii="Arial" w:eastAsiaTheme="minorEastAsia" w:hAnsi="Arial" w:cs="Arial"/>
          <w:sz w:val="21"/>
          <w:szCs w:val="21"/>
          <w:lang w:eastAsia="zh-CN"/>
        </w:rPr>
        <w:t>initial</w:t>
      </w:r>
      <w:r>
        <w:rPr>
          <w:rFonts w:ascii="Arial" w:eastAsiaTheme="minorEastAsia" w:hAnsi="Arial" w:cs="Arial" w:hint="eastAsia"/>
          <w:sz w:val="21"/>
          <w:szCs w:val="21"/>
          <w:lang w:eastAsia="zh-CN"/>
        </w:rPr>
        <w:t xml:space="preserve"> evaluation.</w:t>
      </w:r>
    </w:p>
    <w:p w:rsidR="00417CEE" w:rsidRPr="00417CEE" w:rsidRDefault="00417CEE" w:rsidP="00BE14DA">
      <w:pPr>
        <w:rPr>
          <w:rFonts w:ascii="Arial" w:eastAsiaTheme="minorEastAsia" w:hAnsi="Arial" w:cs="Arial"/>
          <w:b/>
          <w:sz w:val="21"/>
          <w:szCs w:val="21"/>
          <w:u w:val="single"/>
          <w:lang w:eastAsia="zh-CN"/>
        </w:rPr>
      </w:pPr>
      <w:r w:rsidRPr="00417CEE">
        <w:rPr>
          <w:rFonts w:ascii="Arial" w:eastAsiaTheme="minorEastAsia" w:hAnsi="Arial" w:cs="Arial" w:hint="eastAsia"/>
          <w:b/>
          <w:sz w:val="21"/>
          <w:szCs w:val="21"/>
          <w:u w:val="single"/>
          <w:lang w:eastAsia="zh-CN"/>
        </w:rPr>
        <w:t>FRC &amp; MCS</w:t>
      </w:r>
    </w:p>
    <w:p w:rsidR="00BE14DA" w:rsidRDefault="00417CEE" w:rsidP="00BE14DA">
      <w:pPr>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Table 1 below summarized MCS indexes and </w:t>
      </w:r>
      <w:r>
        <w:rPr>
          <w:rFonts w:ascii="Arial" w:eastAsiaTheme="minorEastAsia" w:hAnsi="Arial" w:cs="Arial"/>
          <w:sz w:val="21"/>
          <w:szCs w:val="21"/>
          <w:lang w:eastAsia="zh-CN"/>
        </w:rPr>
        <w:t xml:space="preserve">corresponding </w:t>
      </w:r>
      <w:r>
        <w:rPr>
          <w:rFonts w:ascii="Arial" w:eastAsiaTheme="minorEastAsia" w:hAnsi="Arial" w:cs="Arial" w:hint="eastAsia"/>
          <w:sz w:val="21"/>
          <w:szCs w:val="21"/>
          <w:lang w:eastAsia="zh-CN"/>
        </w:rPr>
        <w:t xml:space="preserve">coding rate </w:t>
      </w:r>
      <w:r>
        <w:rPr>
          <w:rFonts w:ascii="Arial" w:eastAsiaTheme="minorEastAsia" w:hAnsi="Arial" w:cs="Arial"/>
          <w:sz w:val="21"/>
          <w:szCs w:val="21"/>
          <w:lang w:eastAsia="zh-CN"/>
        </w:rPr>
        <w:t>for</w:t>
      </w:r>
      <w:r>
        <w:rPr>
          <w:rFonts w:ascii="Arial" w:eastAsiaTheme="minorEastAsia" w:hAnsi="Arial" w:cs="Arial" w:hint="eastAsia"/>
          <w:sz w:val="21"/>
          <w:szCs w:val="21"/>
          <w:lang w:eastAsia="zh-CN"/>
        </w:rPr>
        <w:t xml:space="preserve"> 256QAM based on RAN1 agreements.</w:t>
      </w:r>
      <w:r w:rsidR="0033453E">
        <w:rPr>
          <w:rFonts w:ascii="Arial" w:eastAsiaTheme="minorEastAsia" w:hAnsi="Arial" w:cs="Arial" w:hint="eastAsia"/>
          <w:sz w:val="21"/>
          <w:szCs w:val="21"/>
          <w:lang w:eastAsia="zh-CN"/>
        </w:rPr>
        <w:t xml:space="preserve"> Based on </w:t>
      </w:r>
      <w:r w:rsidR="00452C2C">
        <w:rPr>
          <w:rFonts w:ascii="Arial" w:eastAsiaTheme="minorEastAsia" w:hAnsi="Arial" w:cs="Arial" w:hint="eastAsia"/>
          <w:sz w:val="21"/>
          <w:szCs w:val="21"/>
          <w:lang w:eastAsia="zh-CN"/>
        </w:rPr>
        <w:t>T</w:t>
      </w:r>
      <w:r w:rsidR="0033453E">
        <w:rPr>
          <w:rFonts w:ascii="Arial" w:eastAsiaTheme="minorEastAsia" w:hAnsi="Arial" w:cs="Arial" w:hint="eastAsia"/>
          <w:sz w:val="21"/>
          <w:szCs w:val="21"/>
          <w:lang w:eastAsia="zh-CN"/>
        </w:rPr>
        <w:t>able</w:t>
      </w:r>
      <w:r w:rsidR="00452C2C">
        <w:rPr>
          <w:rFonts w:ascii="Arial" w:eastAsiaTheme="minorEastAsia" w:hAnsi="Arial" w:cs="Arial" w:hint="eastAsia"/>
          <w:sz w:val="21"/>
          <w:szCs w:val="21"/>
          <w:lang w:eastAsia="zh-CN"/>
        </w:rPr>
        <w:t xml:space="preserve"> </w:t>
      </w:r>
      <w:r w:rsidR="0033453E">
        <w:rPr>
          <w:rFonts w:ascii="Arial" w:eastAsiaTheme="minorEastAsia" w:hAnsi="Arial" w:cs="Arial" w:hint="eastAsia"/>
          <w:sz w:val="21"/>
          <w:szCs w:val="21"/>
          <w:lang w:eastAsia="zh-CN"/>
        </w:rPr>
        <w:t>1, coding rate of MCS levels with 256QAM is varied between 0.69~0.</w:t>
      </w:r>
      <w:r w:rsidR="00452C2C">
        <w:rPr>
          <w:rFonts w:ascii="Arial" w:eastAsiaTheme="minorEastAsia" w:hAnsi="Arial" w:cs="Arial" w:hint="eastAsia"/>
          <w:sz w:val="21"/>
          <w:szCs w:val="21"/>
          <w:lang w:eastAsia="zh-CN"/>
        </w:rPr>
        <w:t>9</w:t>
      </w:r>
      <w:r w:rsidR="0033453E">
        <w:rPr>
          <w:rFonts w:ascii="Arial" w:eastAsiaTheme="minorEastAsia" w:hAnsi="Arial" w:cs="Arial" w:hint="eastAsia"/>
          <w:sz w:val="21"/>
          <w:szCs w:val="21"/>
          <w:lang w:eastAsia="zh-CN"/>
        </w:rPr>
        <w:t>3.</w:t>
      </w:r>
    </w:p>
    <w:p w:rsidR="00417CEE" w:rsidRPr="0033453E" w:rsidRDefault="0033453E" w:rsidP="00417CEE">
      <w:pPr>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256QAM </w:t>
      </w:r>
      <w:r w:rsidR="00452C2C">
        <w:rPr>
          <w:rFonts w:ascii="Arial" w:eastAsiaTheme="minorEastAsia" w:hAnsi="Arial" w:cs="Arial" w:hint="eastAsia"/>
          <w:sz w:val="21"/>
          <w:szCs w:val="21"/>
          <w:lang w:eastAsia="zh-CN"/>
        </w:rPr>
        <w:t xml:space="preserve">with </w:t>
      </w:r>
      <w:r>
        <w:rPr>
          <w:rFonts w:ascii="Arial" w:eastAsiaTheme="minorEastAsia" w:hAnsi="Arial" w:cs="Arial" w:hint="eastAsia"/>
          <w:sz w:val="21"/>
          <w:szCs w:val="21"/>
          <w:lang w:eastAsia="zh-CN"/>
        </w:rPr>
        <w:t xml:space="preserve">3/4 </w:t>
      </w:r>
      <w:r w:rsidR="00452C2C">
        <w:rPr>
          <w:rFonts w:ascii="Arial" w:eastAsiaTheme="minorEastAsia" w:hAnsi="Arial" w:cs="Arial" w:hint="eastAsia"/>
          <w:sz w:val="21"/>
          <w:szCs w:val="21"/>
          <w:lang w:eastAsia="zh-CN"/>
        </w:rPr>
        <w:t xml:space="preserve">coding rate </w:t>
      </w:r>
      <w:r>
        <w:rPr>
          <w:rFonts w:ascii="Arial" w:eastAsiaTheme="minorEastAsia" w:hAnsi="Arial" w:cs="Arial" w:hint="eastAsia"/>
          <w:sz w:val="21"/>
          <w:szCs w:val="21"/>
          <w:lang w:eastAsia="zh-CN"/>
        </w:rPr>
        <w:t xml:space="preserve">can be </w:t>
      </w:r>
      <w:r>
        <w:rPr>
          <w:rFonts w:ascii="Arial" w:eastAsiaTheme="minorEastAsia" w:hAnsi="Arial" w:cs="Arial"/>
          <w:sz w:val="21"/>
          <w:szCs w:val="21"/>
          <w:lang w:eastAsia="zh-CN"/>
        </w:rPr>
        <w:t>considered</w:t>
      </w:r>
      <w:r>
        <w:rPr>
          <w:rFonts w:ascii="Arial" w:eastAsiaTheme="minorEastAsia" w:hAnsi="Arial" w:cs="Arial" w:hint="eastAsia"/>
          <w:sz w:val="21"/>
          <w:szCs w:val="21"/>
          <w:lang w:eastAsia="zh-CN"/>
        </w:rPr>
        <w:t xml:space="preserve"> </w:t>
      </w:r>
      <w:r w:rsidR="00452C2C">
        <w:rPr>
          <w:rFonts w:ascii="Arial" w:eastAsiaTheme="minorEastAsia" w:hAnsi="Arial" w:cs="Arial" w:hint="eastAsia"/>
          <w:sz w:val="21"/>
          <w:szCs w:val="21"/>
          <w:lang w:eastAsia="zh-CN"/>
        </w:rPr>
        <w:t>for initial evaluation to evaluate</w:t>
      </w:r>
      <w:r>
        <w:rPr>
          <w:rFonts w:ascii="Arial" w:eastAsiaTheme="minorEastAsia" w:hAnsi="Arial" w:cs="Arial" w:hint="eastAsia"/>
          <w:sz w:val="21"/>
          <w:szCs w:val="21"/>
          <w:lang w:eastAsia="zh-CN"/>
        </w:rPr>
        <w:t xml:space="preserve"> the feasible SNR points. We should</w:t>
      </w:r>
      <w:r w:rsidR="00417CEE" w:rsidRPr="0033453E">
        <w:rPr>
          <w:rFonts w:ascii="Arial" w:eastAsiaTheme="minorEastAsia" w:hAnsi="Arial" w:cs="Arial" w:hint="eastAsia"/>
          <w:sz w:val="21"/>
          <w:szCs w:val="21"/>
          <w:lang w:eastAsia="zh-CN"/>
        </w:rPr>
        <w:t xml:space="preserve"> take care of Rx impairment when choosing </w:t>
      </w:r>
      <w:r>
        <w:rPr>
          <w:rFonts w:ascii="Arial" w:eastAsiaTheme="minorEastAsia" w:hAnsi="Arial" w:cs="Arial"/>
          <w:sz w:val="21"/>
          <w:szCs w:val="21"/>
          <w:lang w:eastAsia="zh-CN"/>
        </w:rPr>
        <w:t>proper</w:t>
      </w:r>
      <w:r>
        <w:rPr>
          <w:rFonts w:ascii="Arial" w:eastAsiaTheme="minorEastAsia" w:hAnsi="Arial" w:cs="Arial" w:hint="eastAsia"/>
          <w:sz w:val="21"/>
          <w:szCs w:val="21"/>
          <w:lang w:eastAsia="zh-CN"/>
        </w:rPr>
        <w:t xml:space="preserve"> </w:t>
      </w:r>
      <w:r w:rsidR="00417CEE" w:rsidRPr="0033453E">
        <w:rPr>
          <w:rFonts w:ascii="Arial" w:eastAsiaTheme="minorEastAsia" w:hAnsi="Arial" w:cs="Arial" w:hint="eastAsia"/>
          <w:sz w:val="21"/>
          <w:szCs w:val="21"/>
          <w:lang w:eastAsia="zh-CN"/>
        </w:rPr>
        <w:t xml:space="preserve">MCS levels since </w:t>
      </w:r>
      <w:r w:rsidR="00452C2C">
        <w:rPr>
          <w:rFonts w:ascii="Arial" w:eastAsiaTheme="minorEastAsia" w:hAnsi="Arial" w:cs="Arial" w:hint="eastAsia"/>
          <w:sz w:val="21"/>
          <w:szCs w:val="21"/>
          <w:lang w:eastAsia="zh-CN"/>
        </w:rPr>
        <w:t xml:space="preserve">the </w:t>
      </w:r>
      <w:r w:rsidR="00417CEE" w:rsidRPr="0033453E">
        <w:rPr>
          <w:rFonts w:ascii="Arial" w:eastAsiaTheme="minorEastAsia" w:hAnsi="Arial" w:cs="Arial" w:hint="eastAsia"/>
          <w:sz w:val="21"/>
          <w:szCs w:val="21"/>
          <w:lang w:eastAsia="zh-CN"/>
        </w:rPr>
        <w:t xml:space="preserve">required SNR </w:t>
      </w:r>
      <w:r>
        <w:rPr>
          <w:rFonts w:ascii="Arial" w:eastAsiaTheme="minorEastAsia" w:hAnsi="Arial" w:cs="Arial" w:hint="eastAsia"/>
          <w:sz w:val="21"/>
          <w:szCs w:val="21"/>
          <w:lang w:eastAsia="zh-CN"/>
        </w:rPr>
        <w:t>will be extremely high than 2</w:t>
      </w:r>
      <w:r w:rsidR="00452C2C">
        <w:rPr>
          <w:rFonts w:ascii="Arial" w:eastAsiaTheme="minorEastAsia" w:hAnsi="Arial" w:cs="Arial" w:hint="eastAsia"/>
          <w:sz w:val="21"/>
          <w:szCs w:val="21"/>
          <w:lang w:eastAsia="zh-CN"/>
        </w:rPr>
        <w:t>5</w:t>
      </w:r>
      <w:r>
        <w:rPr>
          <w:rFonts w:ascii="Arial" w:eastAsiaTheme="minorEastAsia" w:hAnsi="Arial" w:cs="Arial" w:hint="eastAsia"/>
          <w:sz w:val="21"/>
          <w:szCs w:val="21"/>
          <w:lang w:eastAsia="zh-CN"/>
        </w:rPr>
        <w:t xml:space="preserve">dB, and </w:t>
      </w:r>
      <w:r w:rsidR="00417CEE" w:rsidRPr="0033453E">
        <w:rPr>
          <w:rFonts w:ascii="Arial" w:eastAsiaTheme="minorEastAsia" w:hAnsi="Arial" w:cs="Arial" w:hint="eastAsia"/>
          <w:sz w:val="21"/>
          <w:szCs w:val="21"/>
          <w:lang w:eastAsia="zh-CN"/>
        </w:rPr>
        <w:t>feasible SNR</w:t>
      </w:r>
      <w:r>
        <w:rPr>
          <w:rFonts w:ascii="Arial" w:eastAsiaTheme="minorEastAsia" w:hAnsi="Arial" w:cs="Arial" w:hint="eastAsia"/>
          <w:sz w:val="21"/>
          <w:szCs w:val="21"/>
          <w:lang w:eastAsia="zh-CN"/>
        </w:rPr>
        <w:t xml:space="preserve"> points in alignment simulation </w:t>
      </w:r>
      <w:r w:rsidR="00417CEE" w:rsidRPr="0033453E">
        <w:rPr>
          <w:rFonts w:ascii="Arial" w:eastAsiaTheme="minorEastAsia" w:hAnsi="Arial" w:cs="Arial" w:hint="eastAsia"/>
          <w:sz w:val="21"/>
          <w:szCs w:val="21"/>
          <w:lang w:eastAsia="zh-CN"/>
        </w:rPr>
        <w:t xml:space="preserve">may </w:t>
      </w:r>
      <w:r>
        <w:rPr>
          <w:rFonts w:ascii="Arial" w:eastAsiaTheme="minorEastAsia" w:hAnsi="Arial" w:cs="Arial" w:hint="eastAsia"/>
          <w:sz w:val="21"/>
          <w:szCs w:val="21"/>
          <w:lang w:eastAsia="zh-CN"/>
        </w:rPr>
        <w:t xml:space="preserve">be </w:t>
      </w:r>
      <w:r>
        <w:rPr>
          <w:rFonts w:ascii="Arial" w:eastAsiaTheme="minorEastAsia" w:hAnsi="Arial" w:cs="Arial"/>
          <w:sz w:val="21"/>
          <w:szCs w:val="21"/>
          <w:lang w:eastAsia="zh-CN"/>
        </w:rPr>
        <w:t>unachievable</w:t>
      </w:r>
      <w:r w:rsidR="00417CEE" w:rsidRPr="0033453E">
        <w:rPr>
          <w:rFonts w:ascii="Arial" w:eastAsiaTheme="minorEastAsia" w:hAnsi="Arial" w:cs="Arial" w:hint="eastAsia"/>
          <w:sz w:val="21"/>
          <w:szCs w:val="21"/>
          <w:lang w:eastAsia="zh-CN"/>
        </w:rPr>
        <w:t xml:space="preserve"> </w:t>
      </w:r>
      <w:r w:rsidR="00452C2C">
        <w:rPr>
          <w:rFonts w:ascii="Arial" w:eastAsiaTheme="minorEastAsia" w:hAnsi="Arial" w:cs="Arial" w:hint="eastAsia"/>
          <w:sz w:val="21"/>
          <w:szCs w:val="21"/>
          <w:lang w:eastAsia="zh-CN"/>
        </w:rPr>
        <w:t xml:space="preserve">if </w:t>
      </w:r>
      <w:r>
        <w:rPr>
          <w:rFonts w:ascii="Arial" w:eastAsiaTheme="minorEastAsia" w:hAnsi="Arial" w:cs="Arial" w:hint="eastAsia"/>
          <w:sz w:val="21"/>
          <w:szCs w:val="21"/>
          <w:lang w:eastAsia="zh-CN"/>
        </w:rPr>
        <w:t xml:space="preserve">receiver </w:t>
      </w:r>
      <w:r>
        <w:rPr>
          <w:rFonts w:ascii="Arial" w:eastAsiaTheme="minorEastAsia" w:hAnsi="Arial" w:cs="Arial"/>
          <w:sz w:val="21"/>
          <w:szCs w:val="21"/>
          <w:lang w:eastAsia="zh-CN"/>
        </w:rPr>
        <w:t>impairment</w:t>
      </w:r>
      <w:r>
        <w:rPr>
          <w:rFonts w:ascii="Arial" w:eastAsiaTheme="minorEastAsia" w:hAnsi="Arial" w:cs="Arial" w:hint="eastAsia"/>
          <w:sz w:val="21"/>
          <w:szCs w:val="21"/>
          <w:lang w:eastAsia="zh-CN"/>
        </w:rPr>
        <w:t xml:space="preserve"> </w:t>
      </w:r>
      <w:r>
        <w:rPr>
          <w:rFonts w:ascii="Arial" w:eastAsiaTheme="minorEastAsia" w:hAnsi="Arial" w:cs="Arial"/>
          <w:sz w:val="21"/>
          <w:szCs w:val="21"/>
          <w:lang w:eastAsia="zh-CN"/>
        </w:rPr>
        <w:t xml:space="preserve">i.e. </w:t>
      </w:r>
      <w:r>
        <w:rPr>
          <w:rFonts w:ascii="Arial" w:eastAsiaTheme="minorEastAsia" w:hAnsi="Arial" w:cs="Arial" w:hint="eastAsia"/>
          <w:sz w:val="21"/>
          <w:szCs w:val="21"/>
          <w:lang w:eastAsia="zh-CN"/>
        </w:rPr>
        <w:t>Rx EVM</w:t>
      </w:r>
      <w:r w:rsidR="00452C2C">
        <w:rPr>
          <w:rFonts w:ascii="Arial" w:eastAsiaTheme="minorEastAsia" w:hAnsi="Arial" w:cs="Arial" w:hint="eastAsia"/>
          <w:sz w:val="21"/>
          <w:szCs w:val="21"/>
          <w:lang w:eastAsia="zh-CN"/>
        </w:rPr>
        <w:t xml:space="preserve"> is tak</w:t>
      </w:r>
      <w:r w:rsidR="00266AA5">
        <w:rPr>
          <w:rFonts w:ascii="Arial" w:eastAsiaTheme="minorEastAsia" w:hAnsi="Arial" w:cs="Arial" w:hint="eastAsia"/>
          <w:sz w:val="21"/>
          <w:szCs w:val="21"/>
          <w:lang w:eastAsia="zh-CN"/>
        </w:rPr>
        <w:t>en</w:t>
      </w:r>
      <w:r w:rsidR="00452C2C">
        <w:rPr>
          <w:rFonts w:ascii="Arial" w:eastAsiaTheme="minorEastAsia" w:hAnsi="Arial" w:cs="Arial" w:hint="eastAsia"/>
          <w:sz w:val="21"/>
          <w:szCs w:val="21"/>
          <w:lang w:eastAsia="zh-CN"/>
        </w:rPr>
        <w:t xml:space="preserve"> into account</w:t>
      </w:r>
      <w:r>
        <w:rPr>
          <w:rFonts w:ascii="Arial" w:eastAsiaTheme="minorEastAsia" w:hAnsi="Arial" w:cs="Arial" w:hint="eastAsia"/>
          <w:sz w:val="21"/>
          <w:szCs w:val="21"/>
          <w:lang w:eastAsia="zh-CN"/>
        </w:rPr>
        <w:t>.</w:t>
      </w:r>
    </w:p>
    <w:p w:rsidR="00417CEE" w:rsidRPr="0033453E" w:rsidRDefault="00417CEE" w:rsidP="00417CEE">
      <w:pPr>
        <w:jc w:val="center"/>
        <w:rPr>
          <w:rFonts w:ascii="Arial" w:eastAsiaTheme="minorEastAsia" w:hAnsi="Arial" w:cs="Arial"/>
          <w:b/>
          <w:sz w:val="18"/>
          <w:szCs w:val="18"/>
          <w:lang w:eastAsia="zh-CN"/>
        </w:rPr>
      </w:pPr>
      <w:r w:rsidRPr="0033453E">
        <w:rPr>
          <w:rFonts w:ascii="Arial" w:eastAsiaTheme="minorEastAsia" w:hAnsi="Arial" w:cs="Arial"/>
          <w:b/>
          <w:sz w:val="18"/>
          <w:szCs w:val="18"/>
          <w:lang w:eastAsia="zh-CN"/>
        </w:rPr>
        <w:t xml:space="preserve">Table 1: </w:t>
      </w:r>
      <w:r w:rsidR="0033453E" w:rsidRPr="0033453E">
        <w:rPr>
          <w:rFonts w:ascii="Arial" w:eastAsiaTheme="minorEastAsia" w:hAnsi="Arial" w:cs="Arial"/>
          <w:b/>
          <w:sz w:val="18"/>
          <w:szCs w:val="18"/>
          <w:lang w:eastAsia="zh-CN"/>
        </w:rPr>
        <w:t xml:space="preserve">MCS/TBS index and </w:t>
      </w:r>
      <w:r w:rsidRPr="0033453E">
        <w:rPr>
          <w:rFonts w:ascii="Arial" w:eastAsiaTheme="minorEastAsia" w:hAnsi="Arial" w:cs="Arial"/>
          <w:b/>
          <w:sz w:val="18"/>
          <w:szCs w:val="18"/>
          <w:lang w:eastAsia="zh-CN"/>
        </w:rPr>
        <w:t xml:space="preserve">Spectral efficiency for </w:t>
      </w:r>
      <w:r w:rsidR="0033453E" w:rsidRPr="0033453E">
        <w:rPr>
          <w:rFonts w:ascii="Arial" w:eastAsiaTheme="minorEastAsia" w:hAnsi="Arial" w:cs="Arial"/>
          <w:b/>
          <w:sz w:val="18"/>
          <w:szCs w:val="18"/>
          <w:lang w:eastAsia="zh-CN"/>
        </w:rPr>
        <w:t>256QAM</w:t>
      </w:r>
    </w:p>
    <w:tbl>
      <w:tblPr>
        <w:tblW w:w="7200" w:type="dxa"/>
        <w:jc w:val="center"/>
        <w:tblCellMar>
          <w:left w:w="0" w:type="dxa"/>
          <w:right w:w="0" w:type="dxa"/>
        </w:tblCellMar>
        <w:tblLook w:val="04A0"/>
      </w:tblPr>
      <w:tblGrid>
        <w:gridCol w:w="1364"/>
        <w:gridCol w:w="2226"/>
        <w:gridCol w:w="1364"/>
        <w:gridCol w:w="1123"/>
        <w:gridCol w:w="1123"/>
      </w:tblGrid>
      <w:tr w:rsidR="00417CEE" w:rsidRPr="0033453E" w:rsidTr="00417CEE">
        <w:trPr>
          <w:trHeight w:val="345"/>
          <w:jc w:val="center"/>
        </w:trPr>
        <w:tc>
          <w:tcPr>
            <w:tcW w:w="1360" w:type="dxa"/>
            <w:tcBorders>
              <w:top w:val="single" w:sz="12" w:space="0" w:color="000000"/>
              <w:left w:val="single" w:sz="12"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417CEE"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MCS index </w:t>
            </w:r>
          </w:p>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i/>
                <w:iCs/>
                <w:sz w:val="18"/>
                <w:szCs w:val="18"/>
                <w:lang w:val="en-US" w:eastAsia="zh-CN"/>
              </w:rPr>
              <w:t>I</w:t>
            </w:r>
            <w:r w:rsidRPr="0033453E">
              <w:rPr>
                <w:rFonts w:ascii="Arial" w:eastAsiaTheme="minorEastAsia" w:hAnsi="Arial" w:cs="Arial"/>
                <w:i/>
                <w:iCs/>
                <w:sz w:val="18"/>
                <w:szCs w:val="18"/>
                <w:vertAlign w:val="subscript"/>
                <w:lang w:val="en-US" w:eastAsia="zh-CN"/>
              </w:rPr>
              <w:t>MCS</w:t>
            </w:r>
            <w:r w:rsidRPr="0033453E">
              <w:rPr>
                <w:rFonts w:ascii="Arial" w:eastAsiaTheme="minorEastAsia" w:hAnsi="Arial" w:cs="Arial"/>
                <w:sz w:val="18"/>
                <w:szCs w:val="18"/>
                <w:lang w:val="en-US" w:eastAsia="zh-CN"/>
              </w:rPr>
              <w:t xml:space="preserve"> </w:t>
            </w:r>
          </w:p>
        </w:tc>
        <w:tc>
          <w:tcPr>
            <w:tcW w:w="2220" w:type="dxa"/>
            <w:tcBorders>
              <w:top w:val="single" w:sz="12"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417CEE"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Modulation order </w:t>
            </w:r>
          </w:p>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i/>
                <w:iCs/>
                <w:sz w:val="18"/>
                <w:szCs w:val="18"/>
                <w:lang w:val="en-US" w:eastAsia="zh-CN"/>
              </w:rPr>
              <w:t>Q</w:t>
            </w:r>
            <w:r w:rsidRPr="0033453E">
              <w:rPr>
                <w:rFonts w:ascii="Arial" w:eastAsiaTheme="minorEastAsia" w:hAnsi="Arial" w:cs="Arial"/>
                <w:i/>
                <w:iCs/>
                <w:sz w:val="18"/>
                <w:szCs w:val="18"/>
                <w:vertAlign w:val="subscript"/>
                <w:lang w:val="en-US" w:eastAsia="zh-CN"/>
              </w:rPr>
              <w:t>m</w:t>
            </w:r>
            <w:r w:rsidRPr="0033453E">
              <w:rPr>
                <w:rFonts w:ascii="Arial" w:eastAsiaTheme="minorEastAsia" w:hAnsi="Arial" w:cs="Arial"/>
                <w:sz w:val="18"/>
                <w:szCs w:val="18"/>
                <w:lang w:val="en-US" w:eastAsia="zh-CN"/>
              </w:rPr>
              <w:t xml:space="preserve"> </w:t>
            </w:r>
          </w:p>
        </w:tc>
        <w:tc>
          <w:tcPr>
            <w:tcW w:w="1360" w:type="dxa"/>
            <w:tcBorders>
              <w:top w:val="single" w:sz="12"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417CEE"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TBS Index </w:t>
            </w:r>
          </w:p>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i/>
                <w:iCs/>
                <w:sz w:val="18"/>
                <w:szCs w:val="18"/>
                <w:lang w:val="en-US" w:eastAsia="zh-CN"/>
              </w:rPr>
              <w:t>I</w:t>
            </w:r>
            <w:r w:rsidRPr="0033453E">
              <w:rPr>
                <w:rFonts w:ascii="Arial" w:eastAsiaTheme="minorEastAsia" w:hAnsi="Arial" w:cs="Arial"/>
                <w:i/>
                <w:iCs/>
                <w:sz w:val="18"/>
                <w:szCs w:val="18"/>
                <w:vertAlign w:val="subscript"/>
                <w:lang w:val="en-US" w:eastAsia="zh-CN"/>
              </w:rPr>
              <w:t>TBS</w:t>
            </w:r>
            <w:r w:rsidRPr="0033453E">
              <w:rPr>
                <w:rFonts w:ascii="Arial" w:eastAsiaTheme="minorEastAsia" w:hAnsi="Arial" w:cs="Arial"/>
                <w:sz w:val="18"/>
                <w:szCs w:val="18"/>
                <w:lang w:val="en-US" w:eastAsia="zh-CN"/>
              </w:rPr>
              <w:t xml:space="preserve"> </w:t>
            </w:r>
          </w:p>
        </w:tc>
        <w:tc>
          <w:tcPr>
            <w:tcW w:w="1120" w:type="dxa"/>
            <w:tcBorders>
              <w:top w:val="single" w:sz="12"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SE </w:t>
            </w:r>
          </w:p>
        </w:tc>
        <w:tc>
          <w:tcPr>
            <w:tcW w:w="1120" w:type="dxa"/>
            <w:tcBorders>
              <w:top w:val="single" w:sz="12"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Coding Rate </w:t>
            </w:r>
          </w:p>
        </w:tc>
      </w:tr>
      <w:tr w:rsidR="00417CEE" w:rsidRPr="0033453E" w:rsidTr="00417CEE">
        <w:trPr>
          <w:trHeight w:val="224"/>
          <w:jc w:val="center"/>
        </w:trPr>
        <w:tc>
          <w:tcPr>
            <w:tcW w:w="1360" w:type="dxa"/>
            <w:tcBorders>
              <w:top w:val="single" w:sz="8" w:space="0" w:color="000000"/>
              <w:left w:val="single" w:sz="12"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21 </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8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27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5.5547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0.694375 </w:t>
            </w:r>
          </w:p>
        </w:tc>
      </w:tr>
      <w:tr w:rsidR="00417CEE" w:rsidRPr="0033453E" w:rsidTr="00417CEE">
        <w:trPr>
          <w:trHeight w:val="224"/>
          <w:jc w:val="center"/>
        </w:trPr>
        <w:tc>
          <w:tcPr>
            <w:tcW w:w="1360" w:type="dxa"/>
            <w:tcBorders>
              <w:top w:val="single" w:sz="8" w:space="0" w:color="000000"/>
              <w:left w:val="single" w:sz="12"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22 </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8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28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5.8906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0.736325 </w:t>
            </w:r>
          </w:p>
        </w:tc>
      </w:tr>
      <w:tr w:rsidR="00417CEE" w:rsidRPr="0033453E" w:rsidTr="00417CEE">
        <w:trPr>
          <w:trHeight w:val="224"/>
          <w:jc w:val="center"/>
        </w:trPr>
        <w:tc>
          <w:tcPr>
            <w:tcW w:w="1360" w:type="dxa"/>
            <w:tcBorders>
              <w:top w:val="single" w:sz="8" w:space="0" w:color="000000"/>
              <w:left w:val="single" w:sz="12"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23 </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8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29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6.2266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0.778325 </w:t>
            </w:r>
          </w:p>
        </w:tc>
      </w:tr>
      <w:tr w:rsidR="00417CEE" w:rsidRPr="0033453E" w:rsidTr="00417CEE">
        <w:trPr>
          <w:trHeight w:val="224"/>
          <w:jc w:val="center"/>
        </w:trPr>
        <w:tc>
          <w:tcPr>
            <w:tcW w:w="1360" w:type="dxa"/>
            <w:tcBorders>
              <w:top w:val="single" w:sz="8" w:space="0" w:color="000000"/>
              <w:left w:val="single" w:sz="12"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24 </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8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30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6.5703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0.8212875 </w:t>
            </w:r>
          </w:p>
        </w:tc>
      </w:tr>
      <w:tr w:rsidR="00417CEE" w:rsidRPr="0033453E" w:rsidTr="00417CEE">
        <w:trPr>
          <w:trHeight w:val="224"/>
          <w:jc w:val="center"/>
        </w:trPr>
        <w:tc>
          <w:tcPr>
            <w:tcW w:w="1360" w:type="dxa"/>
            <w:tcBorders>
              <w:top w:val="single" w:sz="8" w:space="0" w:color="000000"/>
              <w:left w:val="single" w:sz="12"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25 </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8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31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6.9141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0.8642625 </w:t>
            </w:r>
          </w:p>
        </w:tc>
      </w:tr>
      <w:tr w:rsidR="00417CEE" w:rsidRPr="0033453E" w:rsidTr="00417CEE">
        <w:trPr>
          <w:trHeight w:val="224"/>
          <w:jc w:val="center"/>
        </w:trPr>
        <w:tc>
          <w:tcPr>
            <w:tcW w:w="1360" w:type="dxa"/>
            <w:tcBorders>
              <w:top w:val="single" w:sz="8" w:space="0" w:color="000000"/>
              <w:left w:val="single" w:sz="12"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26 </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8 </w:t>
            </w:r>
          </w:p>
        </w:tc>
        <w:tc>
          <w:tcPr>
            <w:tcW w:w="136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32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7.1602 </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0.895025 </w:t>
            </w:r>
          </w:p>
        </w:tc>
      </w:tr>
      <w:tr w:rsidR="00417CEE" w:rsidRPr="0033453E" w:rsidTr="00417CEE">
        <w:trPr>
          <w:trHeight w:val="224"/>
          <w:jc w:val="center"/>
        </w:trPr>
        <w:tc>
          <w:tcPr>
            <w:tcW w:w="1360" w:type="dxa"/>
            <w:tcBorders>
              <w:top w:val="single" w:sz="8" w:space="0" w:color="000000"/>
              <w:left w:val="single" w:sz="12" w:space="0" w:color="000000"/>
              <w:bottom w:val="single" w:sz="12"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27 </w:t>
            </w:r>
          </w:p>
        </w:tc>
        <w:tc>
          <w:tcPr>
            <w:tcW w:w="2220" w:type="dxa"/>
            <w:tcBorders>
              <w:top w:val="single" w:sz="8" w:space="0" w:color="000000"/>
              <w:left w:val="single" w:sz="8" w:space="0" w:color="000000"/>
              <w:bottom w:val="single" w:sz="12"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8 </w:t>
            </w:r>
          </w:p>
        </w:tc>
        <w:tc>
          <w:tcPr>
            <w:tcW w:w="1360" w:type="dxa"/>
            <w:tcBorders>
              <w:top w:val="single" w:sz="8" w:space="0" w:color="000000"/>
              <w:left w:val="single" w:sz="8" w:space="0" w:color="000000"/>
              <w:bottom w:val="single" w:sz="12"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33 </w:t>
            </w:r>
          </w:p>
        </w:tc>
        <w:tc>
          <w:tcPr>
            <w:tcW w:w="1120" w:type="dxa"/>
            <w:tcBorders>
              <w:top w:val="single" w:sz="8" w:space="0" w:color="000000"/>
              <w:left w:val="single" w:sz="8" w:space="0" w:color="000000"/>
              <w:bottom w:val="single" w:sz="12" w:space="0" w:color="000000"/>
              <w:right w:val="single" w:sz="8" w:space="0" w:color="000000"/>
            </w:tcBorders>
            <w:shd w:val="clear" w:color="auto" w:fill="auto"/>
            <w:tcMar>
              <w:top w:w="9" w:type="dxa"/>
              <w:left w:w="30" w:type="dxa"/>
              <w:bottom w:w="0" w:type="dxa"/>
              <w:right w:w="30"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7.4063 </w:t>
            </w:r>
          </w:p>
        </w:tc>
        <w:tc>
          <w:tcPr>
            <w:tcW w:w="1120" w:type="dxa"/>
            <w:tcBorders>
              <w:top w:val="single" w:sz="8" w:space="0" w:color="000000"/>
              <w:left w:val="single" w:sz="8" w:space="0" w:color="000000"/>
              <w:bottom w:val="single" w:sz="12" w:space="0" w:color="000000"/>
              <w:right w:val="single" w:sz="8" w:space="0" w:color="000000"/>
            </w:tcBorders>
            <w:shd w:val="clear" w:color="auto" w:fill="auto"/>
            <w:tcMar>
              <w:top w:w="11" w:type="dxa"/>
              <w:left w:w="11" w:type="dxa"/>
              <w:bottom w:w="0" w:type="dxa"/>
              <w:right w:w="11" w:type="dxa"/>
            </w:tcMar>
            <w:vAlign w:val="center"/>
            <w:hideMark/>
          </w:tcPr>
          <w:p w:rsidR="00823B6F" w:rsidRPr="0033453E" w:rsidRDefault="00417CEE" w:rsidP="00417CEE">
            <w:pPr>
              <w:rPr>
                <w:rFonts w:ascii="Arial" w:eastAsiaTheme="minorEastAsia" w:hAnsi="Arial" w:cs="Arial"/>
                <w:sz w:val="18"/>
                <w:szCs w:val="18"/>
                <w:lang w:val="en-US" w:eastAsia="zh-CN"/>
              </w:rPr>
            </w:pPr>
            <w:r w:rsidRPr="0033453E">
              <w:rPr>
                <w:rFonts w:ascii="Arial" w:eastAsiaTheme="minorEastAsia" w:hAnsi="Arial" w:cs="Arial"/>
                <w:sz w:val="18"/>
                <w:szCs w:val="18"/>
                <w:lang w:val="en-US" w:eastAsia="zh-CN"/>
              </w:rPr>
              <w:t xml:space="preserve">0.9257875 </w:t>
            </w:r>
          </w:p>
        </w:tc>
      </w:tr>
    </w:tbl>
    <w:p w:rsidR="001451A9" w:rsidRDefault="001451A9" w:rsidP="00BE14DA">
      <w:pPr>
        <w:rPr>
          <w:rFonts w:ascii="Arial" w:eastAsiaTheme="minorEastAsia" w:hAnsi="Arial" w:cs="Arial"/>
          <w:b/>
          <w:sz w:val="21"/>
          <w:szCs w:val="21"/>
          <w:u w:val="single"/>
          <w:lang w:val="en-US" w:eastAsia="zh-CN"/>
        </w:rPr>
      </w:pPr>
    </w:p>
    <w:p w:rsidR="001451A9" w:rsidRPr="001451A9" w:rsidRDefault="001451A9" w:rsidP="001451A9">
      <w:pPr>
        <w:pStyle w:val="3"/>
        <w:rPr>
          <w:rFonts w:ascii="Arial" w:eastAsia="宋体" w:hAnsi="Arial"/>
          <w:bCs w:val="0"/>
          <w:sz w:val="28"/>
          <w:szCs w:val="28"/>
          <w:lang w:val="en-US" w:eastAsia="zh-CN"/>
        </w:rPr>
      </w:pPr>
      <w:r>
        <w:rPr>
          <w:rFonts w:ascii="Arial" w:eastAsia="宋体" w:hAnsi="Arial" w:hint="eastAsia"/>
          <w:bCs w:val="0"/>
          <w:sz w:val="28"/>
          <w:szCs w:val="28"/>
          <w:lang w:val="en-US" w:eastAsia="zh-CN"/>
        </w:rPr>
        <w:lastRenderedPageBreak/>
        <w:t>2.3 Simulation results</w:t>
      </w:r>
    </w:p>
    <w:p w:rsidR="00417CEE" w:rsidRPr="0033453E" w:rsidRDefault="0033453E" w:rsidP="00BE14DA">
      <w:pPr>
        <w:rPr>
          <w:rFonts w:ascii="Arial" w:eastAsiaTheme="minorEastAsia" w:hAnsi="Arial" w:cs="Arial"/>
          <w:b/>
          <w:sz w:val="21"/>
          <w:szCs w:val="21"/>
          <w:u w:val="single"/>
          <w:lang w:val="en-US" w:eastAsia="zh-CN"/>
        </w:rPr>
      </w:pPr>
      <w:r w:rsidRPr="0033453E">
        <w:rPr>
          <w:rFonts w:ascii="Arial" w:eastAsiaTheme="minorEastAsia" w:hAnsi="Arial" w:cs="Arial" w:hint="eastAsia"/>
          <w:b/>
          <w:sz w:val="21"/>
          <w:szCs w:val="21"/>
          <w:u w:val="single"/>
          <w:lang w:val="en-US" w:eastAsia="zh-CN"/>
        </w:rPr>
        <w:t xml:space="preserve">Simulation </w:t>
      </w:r>
      <w:r w:rsidR="001451A9">
        <w:rPr>
          <w:rFonts w:ascii="Arial" w:eastAsiaTheme="minorEastAsia" w:hAnsi="Arial" w:cs="Arial" w:hint="eastAsia"/>
          <w:b/>
          <w:sz w:val="21"/>
          <w:szCs w:val="21"/>
          <w:u w:val="single"/>
          <w:lang w:val="en-US" w:eastAsia="zh-CN"/>
        </w:rPr>
        <w:t>Assumption</w:t>
      </w:r>
    </w:p>
    <w:p w:rsidR="00374548" w:rsidRDefault="0033453E" w:rsidP="00AC5A59">
      <w:pPr>
        <w:rPr>
          <w:rFonts w:ascii="Arial" w:eastAsiaTheme="minorEastAsia" w:hAnsi="Arial" w:cs="Arial"/>
          <w:sz w:val="21"/>
          <w:szCs w:val="21"/>
          <w:lang w:val="en-US" w:eastAsia="zh-CN"/>
        </w:rPr>
      </w:pPr>
      <w:r w:rsidRPr="0033453E">
        <w:rPr>
          <w:rFonts w:ascii="Arial" w:eastAsiaTheme="minorEastAsia" w:hAnsi="Arial" w:cs="Arial"/>
          <w:sz w:val="21"/>
          <w:szCs w:val="21"/>
          <w:lang w:val="en-US" w:eastAsia="zh-CN"/>
        </w:rPr>
        <w:t xml:space="preserve">Based on above analysis, initial simulation results were given for TM1, TM4 and TM9. </w:t>
      </w:r>
      <w:r>
        <w:rPr>
          <w:rFonts w:ascii="Arial" w:eastAsiaTheme="minorEastAsia" w:hAnsi="Arial" w:cs="Arial" w:hint="eastAsia"/>
          <w:sz w:val="21"/>
          <w:szCs w:val="21"/>
          <w:lang w:val="en-US" w:eastAsia="zh-CN"/>
        </w:rPr>
        <w:t xml:space="preserve">Detailed simulation </w:t>
      </w:r>
      <w:r>
        <w:rPr>
          <w:rFonts w:ascii="Arial" w:eastAsiaTheme="minorEastAsia" w:hAnsi="Arial" w:cs="Arial"/>
          <w:sz w:val="21"/>
          <w:szCs w:val="21"/>
          <w:lang w:val="en-US" w:eastAsia="zh-CN"/>
        </w:rPr>
        <w:t>parameters</w:t>
      </w:r>
      <w:r>
        <w:rPr>
          <w:rFonts w:ascii="Arial" w:eastAsiaTheme="minorEastAsia" w:hAnsi="Arial" w:cs="Arial" w:hint="eastAsia"/>
          <w:sz w:val="21"/>
          <w:szCs w:val="21"/>
          <w:lang w:val="en-US" w:eastAsia="zh-CN"/>
        </w:rPr>
        <w:t xml:space="preserve"> were same as current test cases in specs except specific </w:t>
      </w:r>
      <w:r>
        <w:rPr>
          <w:rFonts w:ascii="Arial" w:eastAsiaTheme="minorEastAsia" w:hAnsi="Arial" w:cs="Arial"/>
          <w:sz w:val="21"/>
          <w:szCs w:val="21"/>
          <w:lang w:val="en-US" w:eastAsia="zh-CN"/>
        </w:rPr>
        <w:t>parameters</w:t>
      </w:r>
      <w:r>
        <w:rPr>
          <w:rFonts w:ascii="Arial" w:eastAsiaTheme="minorEastAsia" w:hAnsi="Arial" w:cs="Arial" w:hint="eastAsia"/>
          <w:sz w:val="21"/>
          <w:szCs w:val="21"/>
          <w:lang w:val="en-US" w:eastAsia="zh-CN"/>
        </w:rPr>
        <w:t xml:space="preserve"> </w:t>
      </w:r>
      <w:r>
        <w:rPr>
          <w:rFonts w:ascii="Arial" w:eastAsiaTheme="minorEastAsia" w:hAnsi="Arial" w:cs="Arial"/>
          <w:sz w:val="21"/>
          <w:szCs w:val="21"/>
          <w:lang w:val="en-US" w:eastAsia="zh-CN"/>
        </w:rPr>
        <w:t>mentioned</w:t>
      </w:r>
      <w:r>
        <w:rPr>
          <w:rFonts w:ascii="Arial" w:eastAsiaTheme="minorEastAsia" w:hAnsi="Arial" w:cs="Arial" w:hint="eastAsia"/>
          <w:sz w:val="21"/>
          <w:szCs w:val="21"/>
          <w:lang w:val="en-US" w:eastAsia="zh-CN"/>
        </w:rPr>
        <w:t xml:space="preserve"> </w:t>
      </w:r>
      <w:r w:rsidR="00452C2C">
        <w:rPr>
          <w:rFonts w:ascii="Arial" w:eastAsiaTheme="minorEastAsia" w:hAnsi="Arial" w:cs="Arial" w:hint="eastAsia"/>
          <w:sz w:val="21"/>
          <w:szCs w:val="21"/>
          <w:lang w:val="en-US" w:eastAsia="zh-CN"/>
        </w:rPr>
        <w:t>below</w:t>
      </w:r>
      <w:r w:rsidR="00D61CD8">
        <w:rPr>
          <w:rFonts w:ascii="Arial" w:eastAsiaTheme="minorEastAsia" w:hAnsi="Arial" w:cs="Arial" w:hint="eastAsia"/>
          <w:sz w:val="21"/>
          <w:szCs w:val="21"/>
          <w:lang w:val="en-US" w:eastAsia="zh-CN"/>
        </w:rPr>
        <w:t>:</w:t>
      </w:r>
    </w:p>
    <w:p w:rsidR="0033453E" w:rsidRPr="001451A9" w:rsidRDefault="0033453E" w:rsidP="0033453E">
      <w:pPr>
        <w:pStyle w:val="af7"/>
        <w:numPr>
          <w:ilvl w:val="0"/>
          <w:numId w:val="41"/>
        </w:numPr>
        <w:ind w:firstLineChars="0"/>
        <w:rPr>
          <w:rFonts w:ascii="Arial" w:eastAsiaTheme="minorEastAsia" w:hAnsi="Arial" w:cs="Arial"/>
          <w:i/>
          <w:sz w:val="18"/>
          <w:szCs w:val="18"/>
        </w:rPr>
      </w:pPr>
      <w:r w:rsidRPr="001451A9">
        <w:rPr>
          <w:rFonts w:ascii="Arial" w:eastAsiaTheme="minorEastAsia" w:hAnsi="Arial" w:cs="Arial" w:hint="eastAsia"/>
          <w:i/>
          <w:sz w:val="18"/>
          <w:szCs w:val="18"/>
        </w:rPr>
        <w:t>Fading channel: EPA5Hz</w:t>
      </w:r>
    </w:p>
    <w:p w:rsidR="0033453E" w:rsidRPr="001451A9" w:rsidRDefault="0033453E" w:rsidP="0033453E">
      <w:pPr>
        <w:pStyle w:val="af7"/>
        <w:numPr>
          <w:ilvl w:val="0"/>
          <w:numId w:val="41"/>
        </w:numPr>
        <w:ind w:firstLineChars="0"/>
        <w:rPr>
          <w:rFonts w:ascii="Arial" w:eastAsiaTheme="minorEastAsia" w:hAnsi="Arial" w:cs="Arial"/>
          <w:i/>
          <w:sz w:val="18"/>
          <w:szCs w:val="18"/>
        </w:rPr>
      </w:pPr>
      <w:r w:rsidRPr="001451A9">
        <w:rPr>
          <w:rFonts w:ascii="Arial" w:eastAsiaTheme="minorEastAsia" w:hAnsi="Arial" w:cs="Arial" w:hint="eastAsia"/>
          <w:i/>
          <w:sz w:val="18"/>
          <w:szCs w:val="18"/>
        </w:rPr>
        <w:t>Tx EVM: 4%</w:t>
      </w:r>
    </w:p>
    <w:p w:rsidR="0033453E" w:rsidRPr="001451A9" w:rsidRDefault="0033453E" w:rsidP="0033453E">
      <w:pPr>
        <w:pStyle w:val="af7"/>
        <w:numPr>
          <w:ilvl w:val="0"/>
          <w:numId w:val="41"/>
        </w:numPr>
        <w:ind w:firstLineChars="0"/>
        <w:rPr>
          <w:rFonts w:ascii="Arial" w:eastAsiaTheme="minorEastAsia" w:hAnsi="Arial" w:cs="Arial"/>
          <w:i/>
          <w:sz w:val="18"/>
          <w:szCs w:val="18"/>
        </w:rPr>
      </w:pPr>
      <w:r w:rsidRPr="001451A9">
        <w:rPr>
          <w:rFonts w:ascii="Arial" w:eastAsiaTheme="minorEastAsia" w:hAnsi="Arial" w:cs="Arial" w:hint="eastAsia"/>
          <w:i/>
          <w:sz w:val="18"/>
          <w:szCs w:val="18"/>
        </w:rPr>
        <w:t>TM mode: TM1, TM4 with Rank2, TM9 with Rank2</w:t>
      </w:r>
    </w:p>
    <w:p w:rsidR="0033453E" w:rsidRPr="001451A9" w:rsidRDefault="001451A9" w:rsidP="0033453E">
      <w:pPr>
        <w:pStyle w:val="af7"/>
        <w:numPr>
          <w:ilvl w:val="0"/>
          <w:numId w:val="41"/>
        </w:numPr>
        <w:ind w:firstLineChars="0"/>
        <w:rPr>
          <w:rFonts w:ascii="Arial" w:eastAsiaTheme="minorEastAsia" w:hAnsi="Arial" w:cs="Arial"/>
          <w:i/>
          <w:sz w:val="18"/>
          <w:szCs w:val="18"/>
        </w:rPr>
      </w:pPr>
      <w:r w:rsidRPr="001451A9">
        <w:rPr>
          <w:rFonts w:ascii="Arial" w:eastAsiaTheme="minorEastAsia" w:hAnsi="Arial" w:cs="Arial" w:hint="eastAsia"/>
          <w:i/>
          <w:sz w:val="18"/>
          <w:szCs w:val="18"/>
        </w:rPr>
        <w:t>MCS: 256QAM 3/4</w:t>
      </w:r>
    </w:p>
    <w:p w:rsidR="001451A9" w:rsidRDefault="001451A9" w:rsidP="0033453E">
      <w:pPr>
        <w:pStyle w:val="af7"/>
        <w:numPr>
          <w:ilvl w:val="0"/>
          <w:numId w:val="41"/>
        </w:numPr>
        <w:ind w:firstLineChars="0"/>
        <w:rPr>
          <w:rFonts w:ascii="Arial" w:eastAsiaTheme="minorEastAsia" w:hAnsi="Arial" w:cs="Arial"/>
          <w:i/>
          <w:sz w:val="18"/>
          <w:szCs w:val="18"/>
        </w:rPr>
      </w:pPr>
      <w:r w:rsidRPr="001451A9">
        <w:rPr>
          <w:rFonts w:ascii="Arial" w:eastAsiaTheme="minorEastAsia" w:hAnsi="Arial" w:cs="Arial" w:hint="eastAsia"/>
          <w:i/>
          <w:sz w:val="18"/>
          <w:szCs w:val="18"/>
        </w:rPr>
        <w:t>HARQ retransmission: 4</w:t>
      </w:r>
    </w:p>
    <w:p w:rsidR="001451A9" w:rsidRDefault="001451A9" w:rsidP="0033453E">
      <w:pPr>
        <w:pStyle w:val="af7"/>
        <w:numPr>
          <w:ilvl w:val="0"/>
          <w:numId w:val="41"/>
        </w:numPr>
        <w:ind w:firstLineChars="0"/>
        <w:rPr>
          <w:rFonts w:ascii="Arial" w:eastAsiaTheme="minorEastAsia" w:hAnsi="Arial" w:cs="Arial"/>
          <w:i/>
          <w:sz w:val="18"/>
          <w:szCs w:val="18"/>
        </w:rPr>
      </w:pPr>
      <w:r>
        <w:rPr>
          <w:rFonts w:ascii="Arial" w:eastAsiaTheme="minorEastAsia" w:hAnsi="Arial" w:cs="Arial" w:hint="eastAsia"/>
          <w:i/>
          <w:sz w:val="18"/>
          <w:szCs w:val="18"/>
        </w:rPr>
        <w:t>Rx EVM: 0%</w:t>
      </w:r>
    </w:p>
    <w:p w:rsidR="00D61CD8" w:rsidRPr="001451A9" w:rsidRDefault="00D61CD8" w:rsidP="0033453E">
      <w:pPr>
        <w:pStyle w:val="af7"/>
        <w:numPr>
          <w:ilvl w:val="0"/>
          <w:numId w:val="41"/>
        </w:numPr>
        <w:ind w:firstLineChars="0"/>
        <w:rPr>
          <w:rFonts w:ascii="Arial" w:eastAsiaTheme="minorEastAsia" w:hAnsi="Arial" w:cs="Arial"/>
          <w:i/>
          <w:sz w:val="18"/>
          <w:szCs w:val="18"/>
        </w:rPr>
      </w:pPr>
      <w:r>
        <w:rPr>
          <w:rFonts w:ascii="Arial" w:eastAsiaTheme="minorEastAsia" w:hAnsi="Arial" w:cs="Arial" w:hint="eastAsia"/>
          <w:i/>
          <w:sz w:val="18"/>
          <w:szCs w:val="18"/>
        </w:rPr>
        <w:t>Channel BW:10MHz with full RB allocation</w:t>
      </w:r>
    </w:p>
    <w:p w:rsidR="00D61CD8" w:rsidRDefault="00D61CD8" w:rsidP="001451A9">
      <w:pPr>
        <w:rPr>
          <w:rFonts w:ascii="Arial" w:eastAsiaTheme="minorEastAsia" w:hAnsi="Arial" w:cs="Arial"/>
          <w:sz w:val="21"/>
          <w:szCs w:val="21"/>
          <w:lang w:eastAsia="zh-CN"/>
        </w:rPr>
      </w:pPr>
    </w:p>
    <w:p w:rsidR="001451A9" w:rsidRDefault="00D61CD8" w:rsidP="001451A9">
      <w:pPr>
        <w:rPr>
          <w:rFonts w:ascii="Arial" w:eastAsiaTheme="minorEastAsia" w:hAnsi="Arial" w:cs="Arial"/>
          <w:sz w:val="21"/>
          <w:szCs w:val="21"/>
          <w:lang w:eastAsia="zh-CN"/>
        </w:rPr>
      </w:pPr>
      <w:r>
        <w:rPr>
          <w:rFonts w:ascii="Arial" w:eastAsiaTheme="minorEastAsia" w:hAnsi="Arial" w:cs="Arial"/>
          <w:sz w:val="21"/>
          <w:szCs w:val="21"/>
          <w:lang w:eastAsia="zh-CN"/>
        </w:rPr>
        <w:t>Furthermore</w:t>
      </w:r>
      <w:r>
        <w:rPr>
          <w:rFonts w:ascii="Arial" w:eastAsiaTheme="minorEastAsia" w:hAnsi="Arial" w:cs="Arial" w:hint="eastAsia"/>
          <w:sz w:val="21"/>
          <w:szCs w:val="21"/>
          <w:lang w:eastAsia="zh-CN"/>
        </w:rPr>
        <w:t xml:space="preserve">, TBS size and </w:t>
      </w:r>
      <w:r>
        <w:rPr>
          <w:rFonts w:ascii="Arial" w:eastAsiaTheme="minorEastAsia" w:hAnsi="Arial" w:cs="Arial"/>
          <w:sz w:val="21"/>
          <w:szCs w:val="21"/>
          <w:lang w:eastAsia="zh-CN"/>
        </w:rPr>
        <w:t>corresponding</w:t>
      </w:r>
      <w:r>
        <w:rPr>
          <w:rFonts w:ascii="Arial" w:eastAsiaTheme="minorEastAsia" w:hAnsi="Arial" w:cs="Arial" w:hint="eastAsia"/>
          <w:sz w:val="21"/>
          <w:szCs w:val="21"/>
          <w:lang w:eastAsia="zh-CN"/>
        </w:rPr>
        <w:t xml:space="preserve"> code rate for each </w:t>
      </w:r>
      <w:r>
        <w:rPr>
          <w:rFonts w:ascii="Arial" w:eastAsiaTheme="minorEastAsia" w:hAnsi="Arial" w:cs="Arial"/>
          <w:sz w:val="21"/>
          <w:szCs w:val="21"/>
          <w:lang w:eastAsia="zh-CN"/>
        </w:rPr>
        <w:t>case</w:t>
      </w:r>
      <w:r>
        <w:rPr>
          <w:rFonts w:ascii="Arial" w:eastAsiaTheme="minorEastAsia" w:hAnsi="Arial" w:cs="Arial" w:hint="eastAsia"/>
          <w:sz w:val="21"/>
          <w:szCs w:val="21"/>
          <w:lang w:eastAsia="zh-CN"/>
        </w:rPr>
        <w:t xml:space="preserve"> were given in table 2 below.</w:t>
      </w:r>
    </w:p>
    <w:p w:rsidR="00D61CD8" w:rsidRPr="00D61CD8" w:rsidRDefault="00D61CD8" w:rsidP="00D61CD8">
      <w:pPr>
        <w:jc w:val="center"/>
        <w:rPr>
          <w:rFonts w:ascii="Arial" w:eastAsiaTheme="minorEastAsia" w:hAnsi="Arial" w:cs="Arial"/>
          <w:b/>
          <w:sz w:val="18"/>
          <w:szCs w:val="18"/>
          <w:lang w:eastAsia="zh-CN"/>
        </w:rPr>
      </w:pPr>
      <w:r w:rsidRPr="00D61CD8">
        <w:rPr>
          <w:rFonts w:ascii="Arial" w:eastAsiaTheme="minorEastAsia" w:hAnsi="Arial" w:cs="Arial" w:hint="eastAsia"/>
          <w:b/>
          <w:sz w:val="18"/>
          <w:szCs w:val="18"/>
          <w:lang w:eastAsia="zh-CN"/>
        </w:rPr>
        <w:t>Table 2 TB Size and coding rate</w:t>
      </w:r>
    </w:p>
    <w:tbl>
      <w:tblPr>
        <w:tblW w:w="8321" w:type="dxa"/>
        <w:jc w:val="center"/>
        <w:tblInd w:w="103" w:type="dxa"/>
        <w:tblLook w:val="04A0"/>
      </w:tblPr>
      <w:tblGrid>
        <w:gridCol w:w="2103"/>
        <w:gridCol w:w="2102"/>
        <w:gridCol w:w="2102"/>
        <w:gridCol w:w="2014"/>
      </w:tblGrid>
      <w:tr w:rsidR="00D61CD8" w:rsidRPr="00D61CD8" w:rsidTr="00D61CD8">
        <w:trPr>
          <w:trHeight w:val="270"/>
          <w:jc w:val="center"/>
        </w:trPr>
        <w:tc>
          <w:tcPr>
            <w:tcW w:w="210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D61CD8" w:rsidRPr="001451A9" w:rsidRDefault="00D61CD8" w:rsidP="00CC7904">
            <w:pPr>
              <w:spacing w:after="0"/>
              <w:jc w:val="center"/>
              <w:rPr>
                <w:rFonts w:ascii="Arial" w:eastAsia="宋体" w:hAnsi="Arial" w:cs="Arial"/>
                <w:sz w:val="18"/>
                <w:szCs w:val="18"/>
                <w:lang w:val="en-US" w:eastAsia="zh-CN"/>
              </w:rPr>
            </w:pPr>
            <w:r w:rsidRPr="00D61CD8">
              <w:rPr>
                <w:rFonts w:ascii="Arial" w:eastAsia="宋体" w:hAnsi="Arial" w:cs="Arial" w:hint="eastAsia"/>
                <w:sz w:val="18"/>
                <w:szCs w:val="18"/>
                <w:lang w:val="en-US" w:eastAsia="zh-CN"/>
              </w:rPr>
              <w:t>TM mode</w:t>
            </w:r>
          </w:p>
        </w:tc>
        <w:tc>
          <w:tcPr>
            <w:tcW w:w="2102" w:type="dxa"/>
            <w:tcBorders>
              <w:top w:val="single" w:sz="8" w:space="0" w:color="auto"/>
              <w:left w:val="single" w:sz="4" w:space="0" w:color="auto"/>
              <w:bottom w:val="single" w:sz="8" w:space="0" w:color="auto"/>
              <w:right w:val="single" w:sz="8" w:space="0" w:color="auto"/>
            </w:tcBorders>
            <w:shd w:val="clear" w:color="000000" w:fill="FFFF00"/>
            <w:noWrap/>
            <w:vAlign w:val="bottom"/>
            <w:hideMark/>
          </w:tcPr>
          <w:p w:rsidR="00D61CD8" w:rsidRPr="001451A9" w:rsidRDefault="00452C2C" w:rsidP="00452C2C">
            <w:pPr>
              <w:spacing w:after="0"/>
              <w:jc w:val="center"/>
              <w:rPr>
                <w:rFonts w:ascii="Arial" w:eastAsia="宋体" w:hAnsi="Arial" w:cs="Arial"/>
                <w:sz w:val="18"/>
                <w:szCs w:val="18"/>
                <w:lang w:val="en-US" w:eastAsia="zh-CN"/>
              </w:rPr>
            </w:pPr>
            <w:r w:rsidRPr="00D61CD8">
              <w:rPr>
                <w:rFonts w:ascii="Arial" w:eastAsia="宋体" w:hAnsi="Arial" w:cs="Arial" w:hint="eastAsia"/>
                <w:sz w:val="18"/>
                <w:szCs w:val="18"/>
                <w:lang w:val="en-US" w:eastAsia="zh-CN"/>
              </w:rPr>
              <w:t>TM</w:t>
            </w:r>
            <w:r>
              <w:rPr>
                <w:rFonts w:ascii="Arial" w:eastAsia="宋体" w:hAnsi="Arial" w:cs="Arial" w:hint="eastAsia"/>
                <w:sz w:val="18"/>
                <w:szCs w:val="18"/>
                <w:lang w:val="en-US" w:eastAsia="zh-CN"/>
              </w:rPr>
              <w:t>1</w:t>
            </w:r>
          </w:p>
        </w:tc>
        <w:tc>
          <w:tcPr>
            <w:tcW w:w="2102" w:type="dxa"/>
            <w:tcBorders>
              <w:top w:val="single" w:sz="8" w:space="0" w:color="auto"/>
              <w:left w:val="single" w:sz="4" w:space="0" w:color="auto"/>
              <w:bottom w:val="single" w:sz="8" w:space="0" w:color="auto"/>
              <w:right w:val="single" w:sz="8" w:space="0" w:color="auto"/>
            </w:tcBorders>
            <w:shd w:val="clear" w:color="000000" w:fill="FFFF00"/>
            <w:vAlign w:val="bottom"/>
          </w:tcPr>
          <w:p w:rsidR="00D61CD8" w:rsidRPr="001451A9" w:rsidRDefault="00D61CD8" w:rsidP="00CC7904">
            <w:pPr>
              <w:spacing w:after="0"/>
              <w:jc w:val="center"/>
              <w:rPr>
                <w:rFonts w:ascii="Arial" w:eastAsia="宋体" w:hAnsi="Arial" w:cs="Arial"/>
                <w:sz w:val="18"/>
                <w:szCs w:val="18"/>
                <w:lang w:val="en-US" w:eastAsia="zh-CN"/>
              </w:rPr>
            </w:pPr>
            <w:r w:rsidRPr="00D61CD8">
              <w:rPr>
                <w:rFonts w:ascii="Arial" w:eastAsia="宋体" w:hAnsi="Arial" w:cs="Arial" w:hint="eastAsia"/>
                <w:sz w:val="18"/>
                <w:szCs w:val="18"/>
                <w:lang w:val="en-US" w:eastAsia="zh-CN"/>
              </w:rPr>
              <w:t>TM</w:t>
            </w:r>
            <w:r>
              <w:rPr>
                <w:rFonts w:ascii="Arial" w:eastAsia="宋体" w:hAnsi="Arial" w:cs="Arial" w:hint="eastAsia"/>
                <w:sz w:val="18"/>
                <w:szCs w:val="18"/>
                <w:lang w:val="en-US" w:eastAsia="zh-CN"/>
              </w:rPr>
              <w:t>4</w:t>
            </w:r>
          </w:p>
        </w:tc>
        <w:tc>
          <w:tcPr>
            <w:tcW w:w="2014" w:type="dxa"/>
            <w:tcBorders>
              <w:top w:val="single" w:sz="8" w:space="0" w:color="auto"/>
              <w:left w:val="single" w:sz="4" w:space="0" w:color="auto"/>
              <w:bottom w:val="single" w:sz="8" w:space="0" w:color="auto"/>
              <w:right w:val="single" w:sz="8" w:space="0" w:color="auto"/>
            </w:tcBorders>
            <w:shd w:val="clear" w:color="000000" w:fill="FFFF00"/>
            <w:vAlign w:val="bottom"/>
          </w:tcPr>
          <w:p w:rsidR="00D61CD8" w:rsidRPr="001451A9" w:rsidRDefault="00D61CD8" w:rsidP="00CC7904">
            <w:pPr>
              <w:spacing w:after="0"/>
              <w:jc w:val="center"/>
              <w:rPr>
                <w:rFonts w:ascii="Arial" w:eastAsia="宋体" w:hAnsi="Arial" w:cs="Arial"/>
                <w:sz w:val="18"/>
                <w:szCs w:val="18"/>
                <w:lang w:val="en-US" w:eastAsia="zh-CN"/>
              </w:rPr>
            </w:pPr>
            <w:r w:rsidRPr="00D61CD8">
              <w:rPr>
                <w:rFonts w:ascii="Arial" w:eastAsia="宋体" w:hAnsi="Arial" w:cs="Arial" w:hint="eastAsia"/>
                <w:sz w:val="18"/>
                <w:szCs w:val="18"/>
                <w:lang w:val="en-US" w:eastAsia="zh-CN"/>
              </w:rPr>
              <w:t>TM</w:t>
            </w:r>
            <w:r>
              <w:rPr>
                <w:rFonts w:ascii="Arial" w:eastAsia="宋体" w:hAnsi="Arial" w:cs="Arial" w:hint="eastAsia"/>
                <w:sz w:val="18"/>
                <w:szCs w:val="18"/>
                <w:lang w:val="en-US" w:eastAsia="zh-CN"/>
              </w:rPr>
              <w:t>9</w:t>
            </w:r>
          </w:p>
        </w:tc>
      </w:tr>
      <w:tr w:rsidR="006039BB" w:rsidRPr="00D61CD8" w:rsidTr="00AA1161">
        <w:trPr>
          <w:trHeight w:val="270"/>
          <w:jc w:val="center"/>
        </w:trPr>
        <w:tc>
          <w:tcPr>
            <w:tcW w:w="210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039BB" w:rsidRPr="001451A9" w:rsidRDefault="006039BB" w:rsidP="00D61CD8">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MCS</w:t>
            </w:r>
          </w:p>
        </w:tc>
        <w:tc>
          <w:tcPr>
            <w:tcW w:w="2102" w:type="dxa"/>
            <w:tcBorders>
              <w:top w:val="single" w:sz="8" w:space="0" w:color="auto"/>
              <w:left w:val="single" w:sz="4" w:space="0" w:color="auto"/>
              <w:bottom w:val="single" w:sz="8" w:space="0" w:color="auto"/>
              <w:right w:val="single" w:sz="8" w:space="0" w:color="auto"/>
            </w:tcBorders>
            <w:shd w:val="clear" w:color="000000" w:fill="FFFF00"/>
            <w:noWrap/>
            <w:vAlign w:val="bottom"/>
            <w:hideMark/>
          </w:tcPr>
          <w:p w:rsidR="006039BB" w:rsidRPr="001451A9" w:rsidRDefault="006039BB" w:rsidP="00D61CD8">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26</w:t>
            </w:r>
          </w:p>
          <w:p w:rsidR="006039BB" w:rsidRPr="001451A9" w:rsidRDefault="006039BB" w:rsidP="00D61CD8">
            <w:pPr>
              <w:spacing w:after="0"/>
              <w:jc w:val="center"/>
              <w:rPr>
                <w:rFonts w:ascii="Arial" w:eastAsia="宋体" w:hAnsi="Arial" w:cs="Arial"/>
                <w:sz w:val="18"/>
                <w:szCs w:val="18"/>
                <w:lang w:val="en-US" w:eastAsia="zh-CN"/>
              </w:rPr>
            </w:pPr>
          </w:p>
        </w:tc>
        <w:tc>
          <w:tcPr>
            <w:tcW w:w="2102" w:type="dxa"/>
            <w:tcBorders>
              <w:top w:val="single" w:sz="8" w:space="0" w:color="auto"/>
              <w:left w:val="single" w:sz="4" w:space="0" w:color="auto"/>
              <w:bottom w:val="single" w:sz="8" w:space="0" w:color="auto"/>
              <w:right w:val="single" w:sz="8" w:space="0" w:color="auto"/>
            </w:tcBorders>
            <w:shd w:val="clear" w:color="000000" w:fill="FFFF00"/>
            <w:vAlign w:val="bottom"/>
          </w:tcPr>
          <w:p w:rsidR="006039BB" w:rsidRPr="00D61CD8" w:rsidRDefault="006039BB" w:rsidP="00D61CD8">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24</w:t>
            </w:r>
          </w:p>
          <w:p w:rsidR="006039BB" w:rsidRPr="00D61CD8" w:rsidRDefault="006039BB" w:rsidP="00D61CD8">
            <w:pPr>
              <w:spacing w:after="0"/>
              <w:jc w:val="center"/>
              <w:rPr>
                <w:rFonts w:ascii="Arial" w:eastAsia="宋体" w:hAnsi="Arial" w:cs="Arial"/>
                <w:color w:val="000000"/>
                <w:sz w:val="18"/>
                <w:szCs w:val="18"/>
                <w:lang w:val="en-US" w:eastAsia="zh-CN"/>
              </w:rPr>
            </w:pPr>
          </w:p>
        </w:tc>
        <w:tc>
          <w:tcPr>
            <w:tcW w:w="2014" w:type="dxa"/>
            <w:tcBorders>
              <w:top w:val="single" w:sz="8" w:space="0" w:color="auto"/>
              <w:left w:val="single" w:sz="4" w:space="0" w:color="auto"/>
              <w:bottom w:val="single" w:sz="8" w:space="0" w:color="auto"/>
              <w:right w:val="single" w:sz="8" w:space="0" w:color="auto"/>
            </w:tcBorders>
            <w:shd w:val="clear" w:color="000000" w:fill="FFFF00"/>
            <w:vAlign w:val="bottom"/>
          </w:tcPr>
          <w:p w:rsidR="006039BB" w:rsidRPr="00D61CD8" w:rsidRDefault="006039BB" w:rsidP="00D61CD8">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23</w:t>
            </w:r>
          </w:p>
          <w:p w:rsidR="006039BB" w:rsidRPr="00D61CD8" w:rsidRDefault="006039BB" w:rsidP="00D61CD8">
            <w:pPr>
              <w:spacing w:after="0"/>
              <w:jc w:val="center"/>
              <w:rPr>
                <w:rFonts w:ascii="Arial" w:eastAsia="宋体" w:hAnsi="Arial" w:cs="Arial"/>
                <w:color w:val="000000"/>
                <w:sz w:val="18"/>
                <w:szCs w:val="18"/>
                <w:lang w:val="en-US" w:eastAsia="zh-CN"/>
              </w:rPr>
            </w:pPr>
          </w:p>
        </w:tc>
      </w:tr>
      <w:tr w:rsidR="006039BB" w:rsidRPr="00D61CD8" w:rsidTr="00B87F2F">
        <w:trPr>
          <w:trHeight w:val="270"/>
          <w:jc w:val="center"/>
        </w:trPr>
        <w:tc>
          <w:tcPr>
            <w:tcW w:w="210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039BB" w:rsidRPr="001451A9" w:rsidRDefault="006039BB" w:rsidP="00D61CD8">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TB Size</w:t>
            </w:r>
          </w:p>
        </w:tc>
        <w:tc>
          <w:tcPr>
            <w:tcW w:w="2102" w:type="dxa"/>
            <w:tcBorders>
              <w:top w:val="nil"/>
              <w:left w:val="nil"/>
              <w:bottom w:val="single" w:sz="8" w:space="0" w:color="auto"/>
              <w:right w:val="single" w:sz="8" w:space="0" w:color="auto"/>
            </w:tcBorders>
            <w:shd w:val="clear" w:color="000000" w:fill="FFFF00"/>
            <w:noWrap/>
            <w:vAlign w:val="bottom"/>
            <w:hideMark/>
          </w:tcPr>
          <w:p w:rsidR="006039BB" w:rsidRPr="001451A9" w:rsidRDefault="006039BB" w:rsidP="00D61CD8">
            <w:pPr>
              <w:spacing w:after="0"/>
              <w:jc w:val="center"/>
              <w:rPr>
                <w:rFonts w:ascii="Arial" w:eastAsia="宋体" w:hAnsi="Arial" w:cs="Arial"/>
                <w:color w:val="000000"/>
                <w:sz w:val="18"/>
                <w:szCs w:val="18"/>
                <w:lang w:val="en-US" w:eastAsia="zh-CN"/>
              </w:rPr>
            </w:pPr>
            <w:r w:rsidRPr="001451A9">
              <w:rPr>
                <w:rFonts w:ascii="Arial" w:eastAsia="宋体" w:hAnsi="Arial" w:cs="Arial"/>
                <w:color w:val="000000"/>
                <w:sz w:val="18"/>
                <w:szCs w:val="18"/>
                <w:lang w:val="en-US" w:eastAsia="zh-CN"/>
              </w:rPr>
              <w:t>42368</w:t>
            </w:r>
          </w:p>
          <w:p w:rsidR="006039BB" w:rsidRPr="001451A9" w:rsidRDefault="006039BB" w:rsidP="00D61CD8">
            <w:pPr>
              <w:spacing w:after="0"/>
              <w:jc w:val="center"/>
              <w:rPr>
                <w:rFonts w:ascii="Arial" w:eastAsia="宋体" w:hAnsi="Arial" w:cs="Arial"/>
                <w:color w:val="000000"/>
                <w:sz w:val="18"/>
                <w:szCs w:val="18"/>
                <w:lang w:val="en-US" w:eastAsia="zh-CN"/>
              </w:rPr>
            </w:pPr>
          </w:p>
        </w:tc>
        <w:tc>
          <w:tcPr>
            <w:tcW w:w="2102" w:type="dxa"/>
            <w:tcBorders>
              <w:top w:val="nil"/>
              <w:left w:val="single" w:sz="4" w:space="0" w:color="auto"/>
              <w:bottom w:val="single" w:sz="8" w:space="0" w:color="auto"/>
              <w:right w:val="single" w:sz="8" w:space="0" w:color="auto"/>
            </w:tcBorders>
            <w:shd w:val="clear" w:color="000000" w:fill="FFFF00"/>
            <w:vAlign w:val="bottom"/>
          </w:tcPr>
          <w:p w:rsidR="006039BB" w:rsidRPr="00D61CD8" w:rsidRDefault="006039BB" w:rsidP="00D61CD8">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39232</w:t>
            </w:r>
          </w:p>
          <w:p w:rsidR="006039BB" w:rsidRPr="00D61CD8" w:rsidRDefault="006039BB" w:rsidP="00D61CD8">
            <w:pPr>
              <w:spacing w:after="0"/>
              <w:jc w:val="center"/>
              <w:rPr>
                <w:rFonts w:ascii="Arial" w:eastAsia="宋体" w:hAnsi="Arial" w:cs="Arial"/>
                <w:color w:val="000000"/>
                <w:sz w:val="18"/>
                <w:szCs w:val="18"/>
                <w:lang w:val="en-US" w:eastAsia="zh-CN"/>
              </w:rPr>
            </w:pPr>
          </w:p>
        </w:tc>
        <w:tc>
          <w:tcPr>
            <w:tcW w:w="2014" w:type="dxa"/>
            <w:tcBorders>
              <w:top w:val="nil"/>
              <w:left w:val="single" w:sz="4" w:space="0" w:color="auto"/>
              <w:bottom w:val="single" w:sz="8" w:space="0" w:color="auto"/>
              <w:right w:val="single" w:sz="8" w:space="0" w:color="auto"/>
            </w:tcBorders>
            <w:shd w:val="clear" w:color="000000" w:fill="FFFF00"/>
            <w:vAlign w:val="bottom"/>
          </w:tcPr>
          <w:p w:rsidR="006039BB" w:rsidRPr="00D61CD8" w:rsidRDefault="006039BB" w:rsidP="00D61CD8">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36696</w:t>
            </w:r>
          </w:p>
          <w:p w:rsidR="006039BB" w:rsidRPr="00D61CD8" w:rsidRDefault="006039BB" w:rsidP="00D61CD8">
            <w:pPr>
              <w:spacing w:after="0"/>
              <w:jc w:val="center"/>
              <w:rPr>
                <w:rFonts w:ascii="Arial" w:eastAsia="宋体" w:hAnsi="Arial" w:cs="Arial"/>
                <w:color w:val="000000"/>
                <w:sz w:val="18"/>
                <w:szCs w:val="18"/>
                <w:lang w:val="en-US" w:eastAsia="zh-CN"/>
              </w:rPr>
            </w:pPr>
          </w:p>
        </w:tc>
      </w:tr>
      <w:tr w:rsidR="006039BB" w:rsidRPr="00D61CD8" w:rsidTr="00A60611">
        <w:trPr>
          <w:trHeight w:val="270"/>
          <w:jc w:val="center"/>
        </w:trPr>
        <w:tc>
          <w:tcPr>
            <w:tcW w:w="210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039BB" w:rsidRPr="001451A9" w:rsidRDefault="006039BB" w:rsidP="00D61CD8">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SE</w:t>
            </w:r>
          </w:p>
        </w:tc>
        <w:tc>
          <w:tcPr>
            <w:tcW w:w="2102" w:type="dxa"/>
            <w:tcBorders>
              <w:top w:val="nil"/>
              <w:left w:val="single" w:sz="4" w:space="0" w:color="auto"/>
              <w:bottom w:val="single" w:sz="8" w:space="0" w:color="auto"/>
              <w:right w:val="single" w:sz="8" w:space="0" w:color="auto"/>
            </w:tcBorders>
            <w:shd w:val="clear" w:color="000000" w:fill="FFFF00"/>
            <w:noWrap/>
            <w:vAlign w:val="bottom"/>
            <w:hideMark/>
          </w:tcPr>
          <w:p w:rsidR="006039BB" w:rsidRPr="001451A9" w:rsidRDefault="006039BB" w:rsidP="00D61CD8">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6.14029</w:t>
            </w:r>
          </w:p>
          <w:p w:rsidR="006039BB" w:rsidRPr="001451A9" w:rsidRDefault="006039BB" w:rsidP="00D61CD8">
            <w:pPr>
              <w:spacing w:after="0"/>
              <w:jc w:val="center"/>
              <w:rPr>
                <w:rFonts w:ascii="Arial" w:eastAsia="宋体" w:hAnsi="Arial" w:cs="Arial"/>
                <w:sz w:val="18"/>
                <w:szCs w:val="18"/>
                <w:lang w:val="en-US" w:eastAsia="zh-CN"/>
              </w:rPr>
            </w:pPr>
          </w:p>
        </w:tc>
        <w:tc>
          <w:tcPr>
            <w:tcW w:w="2102" w:type="dxa"/>
            <w:tcBorders>
              <w:top w:val="nil"/>
              <w:left w:val="single" w:sz="4" w:space="0" w:color="auto"/>
              <w:bottom w:val="single" w:sz="8" w:space="0" w:color="auto"/>
              <w:right w:val="single" w:sz="8" w:space="0" w:color="auto"/>
            </w:tcBorders>
            <w:shd w:val="clear" w:color="000000" w:fill="FFFF00"/>
            <w:vAlign w:val="bottom"/>
          </w:tcPr>
          <w:p w:rsidR="006039BB" w:rsidRPr="00D61CD8" w:rsidRDefault="006039BB" w:rsidP="00D61CD8">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5.944242</w:t>
            </w:r>
          </w:p>
          <w:p w:rsidR="006039BB" w:rsidRPr="00D61CD8" w:rsidRDefault="006039BB" w:rsidP="00D61CD8">
            <w:pPr>
              <w:spacing w:after="0"/>
              <w:jc w:val="center"/>
              <w:rPr>
                <w:rFonts w:ascii="Arial" w:eastAsia="宋体" w:hAnsi="Arial" w:cs="Arial"/>
                <w:color w:val="000000"/>
                <w:sz w:val="18"/>
                <w:szCs w:val="18"/>
                <w:lang w:val="en-US" w:eastAsia="zh-CN"/>
              </w:rPr>
            </w:pPr>
          </w:p>
        </w:tc>
        <w:tc>
          <w:tcPr>
            <w:tcW w:w="2014" w:type="dxa"/>
            <w:tcBorders>
              <w:top w:val="nil"/>
              <w:left w:val="single" w:sz="4" w:space="0" w:color="auto"/>
              <w:bottom w:val="single" w:sz="8" w:space="0" w:color="auto"/>
              <w:right w:val="single" w:sz="8" w:space="0" w:color="auto"/>
            </w:tcBorders>
            <w:shd w:val="clear" w:color="000000" w:fill="FFFF00"/>
            <w:vAlign w:val="bottom"/>
          </w:tcPr>
          <w:p w:rsidR="006039BB" w:rsidRPr="00D61CD8" w:rsidRDefault="006039BB" w:rsidP="00D61CD8">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6.116</w:t>
            </w:r>
          </w:p>
          <w:p w:rsidR="006039BB" w:rsidRPr="00D61CD8" w:rsidRDefault="006039BB" w:rsidP="00D61CD8">
            <w:pPr>
              <w:spacing w:after="0"/>
              <w:jc w:val="center"/>
              <w:rPr>
                <w:rFonts w:ascii="Arial" w:eastAsia="宋体" w:hAnsi="Arial" w:cs="Arial"/>
                <w:color w:val="000000"/>
                <w:sz w:val="18"/>
                <w:szCs w:val="18"/>
                <w:lang w:val="en-US" w:eastAsia="zh-CN"/>
              </w:rPr>
            </w:pPr>
          </w:p>
        </w:tc>
      </w:tr>
      <w:tr w:rsidR="006039BB" w:rsidRPr="00D61CD8" w:rsidTr="00C73435">
        <w:trPr>
          <w:trHeight w:val="270"/>
          <w:jc w:val="center"/>
        </w:trPr>
        <w:tc>
          <w:tcPr>
            <w:tcW w:w="210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039BB" w:rsidRPr="001451A9" w:rsidRDefault="006039BB" w:rsidP="00D61CD8">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C</w:t>
            </w:r>
            <w:r w:rsidRPr="00D61CD8">
              <w:rPr>
                <w:rFonts w:ascii="Arial" w:eastAsia="宋体" w:hAnsi="Arial" w:cs="Arial" w:hint="eastAsia"/>
                <w:sz w:val="18"/>
                <w:szCs w:val="18"/>
                <w:lang w:val="en-US" w:eastAsia="zh-CN"/>
              </w:rPr>
              <w:t>oding rate</w:t>
            </w:r>
          </w:p>
        </w:tc>
        <w:tc>
          <w:tcPr>
            <w:tcW w:w="2102" w:type="dxa"/>
            <w:tcBorders>
              <w:top w:val="nil"/>
              <w:left w:val="single" w:sz="4" w:space="0" w:color="auto"/>
              <w:bottom w:val="single" w:sz="8" w:space="0" w:color="auto"/>
              <w:right w:val="single" w:sz="8" w:space="0" w:color="auto"/>
            </w:tcBorders>
            <w:shd w:val="clear" w:color="000000" w:fill="FFFF00"/>
            <w:noWrap/>
            <w:vAlign w:val="bottom"/>
            <w:hideMark/>
          </w:tcPr>
          <w:p w:rsidR="006039BB" w:rsidRPr="001451A9" w:rsidRDefault="006039BB" w:rsidP="00D61CD8">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0.767536</w:t>
            </w:r>
          </w:p>
          <w:p w:rsidR="006039BB" w:rsidRPr="001451A9" w:rsidRDefault="006039BB" w:rsidP="00D61CD8">
            <w:pPr>
              <w:spacing w:after="0"/>
              <w:jc w:val="center"/>
              <w:rPr>
                <w:rFonts w:ascii="Arial" w:eastAsia="宋体" w:hAnsi="Arial" w:cs="Arial"/>
                <w:sz w:val="18"/>
                <w:szCs w:val="18"/>
                <w:lang w:val="en-US" w:eastAsia="zh-CN"/>
              </w:rPr>
            </w:pPr>
          </w:p>
        </w:tc>
        <w:tc>
          <w:tcPr>
            <w:tcW w:w="2102" w:type="dxa"/>
            <w:tcBorders>
              <w:top w:val="nil"/>
              <w:left w:val="single" w:sz="4" w:space="0" w:color="auto"/>
              <w:bottom w:val="single" w:sz="8" w:space="0" w:color="auto"/>
              <w:right w:val="single" w:sz="8" w:space="0" w:color="auto"/>
            </w:tcBorders>
            <w:shd w:val="clear" w:color="000000" w:fill="FFFF00"/>
            <w:vAlign w:val="bottom"/>
          </w:tcPr>
          <w:p w:rsidR="006039BB" w:rsidRPr="00D61CD8" w:rsidRDefault="006039BB" w:rsidP="00D61CD8">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0.74303</w:t>
            </w:r>
          </w:p>
          <w:p w:rsidR="006039BB" w:rsidRPr="00D61CD8" w:rsidRDefault="006039BB" w:rsidP="00D61CD8">
            <w:pPr>
              <w:spacing w:after="0"/>
              <w:jc w:val="center"/>
              <w:rPr>
                <w:rFonts w:ascii="Arial" w:eastAsia="宋体" w:hAnsi="Arial" w:cs="Arial"/>
                <w:color w:val="000000"/>
                <w:sz w:val="18"/>
                <w:szCs w:val="18"/>
                <w:lang w:val="en-US" w:eastAsia="zh-CN"/>
              </w:rPr>
            </w:pPr>
          </w:p>
        </w:tc>
        <w:tc>
          <w:tcPr>
            <w:tcW w:w="2014" w:type="dxa"/>
            <w:tcBorders>
              <w:top w:val="nil"/>
              <w:left w:val="single" w:sz="4" w:space="0" w:color="auto"/>
              <w:bottom w:val="single" w:sz="8" w:space="0" w:color="auto"/>
              <w:right w:val="single" w:sz="8" w:space="0" w:color="auto"/>
            </w:tcBorders>
            <w:shd w:val="clear" w:color="000000" w:fill="FFFF00"/>
            <w:vAlign w:val="bottom"/>
          </w:tcPr>
          <w:p w:rsidR="006039BB" w:rsidRPr="00D61CD8" w:rsidRDefault="006039BB" w:rsidP="00D61CD8">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0.7645</w:t>
            </w:r>
          </w:p>
          <w:p w:rsidR="006039BB" w:rsidRPr="00D61CD8" w:rsidRDefault="006039BB" w:rsidP="00D61CD8">
            <w:pPr>
              <w:spacing w:after="0"/>
              <w:jc w:val="center"/>
              <w:rPr>
                <w:rFonts w:ascii="Arial" w:eastAsia="宋体" w:hAnsi="Arial" w:cs="Arial"/>
                <w:color w:val="000000"/>
                <w:sz w:val="18"/>
                <w:szCs w:val="18"/>
                <w:lang w:val="en-US" w:eastAsia="zh-CN"/>
              </w:rPr>
            </w:pPr>
          </w:p>
        </w:tc>
      </w:tr>
    </w:tbl>
    <w:p w:rsidR="00313D14" w:rsidRDefault="00313D14" w:rsidP="001451A9">
      <w:pPr>
        <w:rPr>
          <w:rFonts w:ascii="Arial" w:eastAsiaTheme="minorEastAsia" w:hAnsi="Arial" w:cs="Arial"/>
          <w:b/>
          <w:i/>
          <w:sz w:val="21"/>
          <w:szCs w:val="21"/>
          <w:u w:val="single"/>
          <w:lang w:eastAsia="zh-CN"/>
        </w:rPr>
      </w:pPr>
    </w:p>
    <w:p w:rsidR="00D61CD8" w:rsidRDefault="00313D14" w:rsidP="001451A9">
      <w:pPr>
        <w:rPr>
          <w:rFonts w:ascii="Arial" w:eastAsiaTheme="minorEastAsia" w:hAnsi="Arial" w:cs="Arial"/>
          <w:b/>
          <w:i/>
          <w:sz w:val="21"/>
          <w:szCs w:val="21"/>
          <w:u w:val="single"/>
          <w:lang w:eastAsia="zh-CN"/>
        </w:rPr>
      </w:pPr>
      <w:r w:rsidRPr="00313D14">
        <w:rPr>
          <w:rFonts w:ascii="Arial" w:eastAsiaTheme="minorEastAsia" w:hAnsi="Arial" w:cs="Arial" w:hint="eastAsia"/>
          <w:b/>
          <w:i/>
          <w:sz w:val="21"/>
          <w:szCs w:val="21"/>
          <w:u w:val="single"/>
          <w:lang w:eastAsia="zh-CN"/>
        </w:rPr>
        <w:t>Simulation results</w:t>
      </w:r>
    </w:p>
    <w:p w:rsidR="00313D14" w:rsidRPr="00313D14" w:rsidRDefault="00313D14" w:rsidP="001451A9">
      <w:pPr>
        <w:rPr>
          <w:rFonts w:ascii="Arial" w:eastAsiaTheme="minorEastAsia" w:hAnsi="Arial" w:cs="Arial"/>
          <w:sz w:val="21"/>
          <w:szCs w:val="21"/>
          <w:lang w:eastAsia="zh-CN"/>
        </w:rPr>
      </w:pPr>
      <w:r>
        <w:rPr>
          <w:rFonts w:ascii="Arial" w:eastAsiaTheme="minorEastAsia" w:hAnsi="Arial" w:cs="Arial" w:hint="eastAsia"/>
          <w:sz w:val="21"/>
          <w:szCs w:val="21"/>
          <w:lang w:eastAsia="zh-CN"/>
        </w:rPr>
        <w:t>Figure 1~figure 3 show the absolute throughput vs. SNR for transmission mode 1,</w:t>
      </w:r>
      <w:r w:rsidR="004957FD">
        <w:rPr>
          <w:rFonts w:ascii="Arial" w:eastAsiaTheme="minorEastAsia" w:hAnsi="Arial" w:cs="Arial" w:hint="eastAsia"/>
          <w:sz w:val="21"/>
          <w:szCs w:val="21"/>
          <w:lang w:eastAsia="zh-CN"/>
        </w:rPr>
        <w:t xml:space="preserve"> </w:t>
      </w:r>
      <w:r>
        <w:rPr>
          <w:rFonts w:ascii="Arial" w:eastAsiaTheme="minorEastAsia" w:hAnsi="Arial" w:cs="Arial" w:hint="eastAsia"/>
          <w:sz w:val="21"/>
          <w:szCs w:val="21"/>
          <w:lang w:eastAsia="zh-CN"/>
        </w:rPr>
        <w:t>4 and 9 separately.</w:t>
      </w:r>
    </w:p>
    <w:p w:rsidR="00DC57BD" w:rsidRDefault="001451A9" w:rsidP="00DC57BD">
      <w:pPr>
        <w:rPr>
          <w:rFonts w:ascii="Arial" w:eastAsiaTheme="minorEastAsia" w:hAnsi="Arial" w:cs="Arial"/>
          <w:sz w:val="21"/>
          <w:szCs w:val="21"/>
          <w:lang w:eastAsia="zh-CN"/>
        </w:rPr>
      </w:pPr>
      <w:r w:rsidRPr="00313D14">
        <w:rPr>
          <w:rFonts w:ascii="Arial" w:eastAsiaTheme="minorEastAsia" w:hAnsi="Arial" w:cs="Arial" w:hint="eastAsia"/>
          <w:b/>
          <w:i/>
          <w:sz w:val="18"/>
          <w:szCs w:val="18"/>
          <w:lang w:eastAsia="zh-CN"/>
        </w:rPr>
        <w:t>TM1-SIMO case</w:t>
      </w:r>
      <w:r w:rsidR="00D61CD8" w:rsidRPr="00313D14">
        <w:rPr>
          <w:rFonts w:ascii="Arial" w:eastAsiaTheme="minorEastAsia" w:hAnsi="Arial" w:cs="Arial" w:hint="eastAsia"/>
          <w:b/>
          <w:i/>
          <w:sz w:val="18"/>
          <w:szCs w:val="18"/>
          <w:lang w:eastAsia="zh-CN"/>
        </w:rPr>
        <w:t xml:space="preserve"> 1*2</w:t>
      </w:r>
    </w:p>
    <w:p w:rsidR="00DC57BD" w:rsidRDefault="00051937" w:rsidP="00DC57BD">
      <w:pPr>
        <w:rPr>
          <w:rFonts w:ascii="Arial" w:eastAsiaTheme="minorEastAsia" w:hAnsi="Arial" w:cs="Arial"/>
          <w:sz w:val="21"/>
          <w:szCs w:val="21"/>
          <w:lang w:eastAsia="zh-CN"/>
        </w:rPr>
      </w:pPr>
      <w:r>
        <w:rPr>
          <w:rFonts w:ascii="Arial" w:eastAsiaTheme="minorEastAsia" w:hAnsi="Arial" w:cs="Arial"/>
          <w:noProof/>
          <w:sz w:val="21"/>
          <w:szCs w:val="21"/>
          <w:lang w:val="en-US" w:eastAsia="zh-CN"/>
        </w:rPr>
        <w:drawing>
          <wp:inline distT="0" distB="0" distL="0" distR="0">
            <wp:extent cx="6120765" cy="3125470"/>
            <wp:effectExtent l="1905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120765" cy="3125470"/>
                    </a:xfrm>
                    <a:prstGeom prst="rect">
                      <a:avLst/>
                    </a:prstGeom>
                    <a:noFill/>
                    <a:ln w="9525">
                      <a:noFill/>
                      <a:miter lim="800000"/>
                      <a:headEnd/>
                      <a:tailEnd/>
                    </a:ln>
                  </pic:spPr>
                </pic:pic>
              </a:graphicData>
            </a:graphic>
          </wp:inline>
        </w:drawing>
      </w:r>
    </w:p>
    <w:p w:rsidR="00313D14" w:rsidRPr="00313D14" w:rsidRDefault="00313D14" w:rsidP="00E7138B">
      <w:pPr>
        <w:jc w:val="center"/>
        <w:rPr>
          <w:rFonts w:ascii="Arial" w:eastAsiaTheme="minorEastAsia" w:hAnsi="Arial" w:cs="Arial"/>
          <w:b/>
          <w:sz w:val="18"/>
          <w:szCs w:val="18"/>
          <w:lang w:eastAsia="zh-CN"/>
        </w:rPr>
      </w:pPr>
      <w:r w:rsidRPr="00313D14">
        <w:rPr>
          <w:rFonts w:ascii="Arial" w:eastAsiaTheme="minorEastAsia" w:hAnsi="Arial" w:cs="Arial" w:hint="eastAsia"/>
          <w:b/>
          <w:sz w:val="18"/>
          <w:szCs w:val="18"/>
          <w:lang w:eastAsia="zh-CN"/>
        </w:rPr>
        <w:t xml:space="preserve">Figure 1: </w:t>
      </w:r>
      <w:r w:rsidRPr="00313D14">
        <w:rPr>
          <w:rFonts w:ascii="Arial" w:eastAsiaTheme="minorEastAsia" w:hAnsi="Arial" w:cs="Arial"/>
          <w:b/>
          <w:sz w:val="18"/>
          <w:szCs w:val="18"/>
          <w:lang w:eastAsia="zh-CN"/>
        </w:rPr>
        <w:t>Absolute</w:t>
      </w:r>
      <w:r w:rsidRPr="00313D14">
        <w:rPr>
          <w:rFonts w:ascii="Arial" w:eastAsiaTheme="minorEastAsia" w:hAnsi="Arial" w:cs="Arial" w:hint="eastAsia"/>
          <w:b/>
          <w:sz w:val="18"/>
          <w:szCs w:val="18"/>
          <w:lang w:eastAsia="zh-CN"/>
        </w:rPr>
        <w:t xml:space="preserve"> throughput vs. SNR for TM1</w:t>
      </w:r>
    </w:p>
    <w:p w:rsidR="00D61CD8" w:rsidRPr="00313D14" w:rsidRDefault="00D61CD8" w:rsidP="00D61CD8">
      <w:pPr>
        <w:rPr>
          <w:rFonts w:ascii="Arial" w:eastAsiaTheme="minorEastAsia" w:hAnsi="Arial" w:cs="Arial"/>
          <w:b/>
          <w:i/>
          <w:sz w:val="18"/>
          <w:szCs w:val="18"/>
          <w:lang w:eastAsia="zh-CN"/>
        </w:rPr>
      </w:pPr>
      <w:r w:rsidRPr="00313D14">
        <w:rPr>
          <w:rFonts w:ascii="Arial" w:eastAsiaTheme="minorEastAsia" w:hAnsi="Arial" w:cs="Arial" w:hint="eastAsia"/>
          <w:b/>
          <w:i/>
          <w:sz w:val="18"/>
          <w:szCs w:val="18"/>
          <w:lang w:eastAsia="zh-CN"/>
        </w:rPr>
        <w:t>TM</w:t>
      </w:r>
      <w:r w:rsidR="00E7138B" w:rsidRPr="00313D14">
        <w:rPr>
          <w:rFonts w:ascii="Arial" w:eastAsiaTheme="minorEastAsia" w:hAnsi="Arial" w:cs="Arial" w:hint="eastAsia"/>
          <w:b/>
          <w:i/>
          <w:sz w:val="18"/>
          <w:szCs w:val="18"/>
          <w:lang w:eastAsia="zh-CN"/>
        </w:rPr>
        <w:t>4-Rank2 2*2</w:t>
      </w:r>
    </w:p>
    <w:p w:rsidR="00000000" w:rsidRDefault="00051937">
      <w:pPr>
        <w:rPr>
          <w:rFonts w:ascii="Arial" w:eastAsiaTheme="minorEastAsia" w:hAnsi="Arial" w:cs="Arial"/>
          <w:sz w:val="21"/>
          <w:szCs w:val="21"/>
          <w:lang w:eastAsia="zh-CN"/>
        </w:rPr>
      </w:pPr>
    </w:p>
    <w:p w:rsidR="001B05B2" w:rsidRDefault="00051937" w:rsidP="00E7138B">
      <w:pPr>
        <w:jc w:val="center"/>
        <w:rPr>
          <w:rFonts w:ascii="Arial" w:eastAsiaTheme="minorEastAsia" w:hAnsi="Arial" w:cs="Arial"/>
          <w:sz w:val="21"/>
          <w:szCs w:val="21"/>
          <w:lang w:eastAsia="zh-CN"/>
        </w:rPr>
      </w:pPr>
      <w:r>
        <w:rPr>
          <w:rFonts w:ascii="Arial" w:eastAsiaTheme="minorEastAsia" w:hAnsi="Arial" w:cs="Arial"/>
          <w:noProof/>
          <w:sz w:val="21"/>
          <w:szCs w:val="21"/>
          <w:lang w:val="en-US" w:eastAsia="zh-CN"/>
        </w:rPr>
        <w:drawing>
          <wp:inline distT="0" distB="0" distL="0" distR="0">
            <wp:extent cx="6120765" cy="3016250"/>
            <wp:effectExtent l="1905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6120765" cy="3016250"/>
                    </a:xfrm>
                    <a:prstGeom prst="rect">
                      <a:avLst/>
                    </a:prstGeom>
                    <a:noFill/>
                    <a:ln w="9525">
                      <a:noFill/>
                      <a:miter lim="800000"/>
                      <a:headEnd/>
                      <a:tailEnd/>
                    </a:ln>
                  </pic:spPr>
                </pic:pic>
              </a:graphicData>
            </a:graphic>
          </wp:inline>
        </w:drawing>
      </w:r>
    </w:p>
    <w:p w:rsidR="00655256" w:rsidRPr="00655256" w:rsidRDefault="00655256" w:rsidP="00655256">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Figure 2</w:t>
      </w:r>
      <w:r w:rsidRPr="00313D14">
        <w:rPr>
          <w:rFonts w:ascii="Arial" w:eastAsiaTheme="minorEastAsia" w:hAnsi="Arial" w:cs="Arial" w:hint="eastAsia"/>
          <w:b/>
          <w:sz w:val="18"/>
          <w:szCs w:val="18"/>
          <w:lang w:eastAsia="zh-CN"/>
        </w:rPr>
        <w:t xml:space="preserve">: </w:t>
      </w:r>
      <w:r w:rsidRPr="00313D14">
        <w:rPr>
          <w:rFonts w:ascii="Arial" w:eastAsiaTheme="minorEastAsia" w:hAnsi="Arial" w:cs="Arial"/>
          <w:b/>
          <w:sz w:val="18"/>
          <w:szCs w:val="18"/>
          <w:lang w:eastAsia="zh-CN"/>
        </w:rPr>
        <w:t>Absolute</w:t>
      </w:r>
      <w:r w:rsidRPr="00313D14">
        <w:rPr>
          <w:rFonts w:ascii="Arial" w:eastAsiaTheme="minorEastAsia" w:hAnsi="Arial" w:cs="Arial" w:hint="eastAsia"/>
          <w:b/>
          <w:sz w:val="18"/>
          <w:szCs w:val="18"/>
          <w:lang w:eastAsia="zh-CN"/>
        </w:rPr>
        <w:t xml:space="preserve"> throughput vs. SN</w:t>
      </w:r>
      <w:r>
        <w:rPr>
          <w:rFonts w:ascii="Arial" w:eastAsiaTheme="minorEastAsia" w:hAnsi="Arial" w:cs="Arial" w:hint="eastAsia"/>
          <w:b/>
          <w:sz w:val="18"/>
          <w:szCs w:val="18"/>
          <w:lang w:eastAsia="zh-CN"/>
        </w:rPr>
        <w:t>R for TM4</w:t>
      </w:r>
    </w:p>
    <w:p w:rsidR="00E7138B" w:rsidRPr="00313D14" w:rsidRDefault="00E7138B" w:rsidP="00E7138B">
      <w:pPr>
        <w:rPr>
          <w:rFonts w:ascii="Arial" w:eastAsiaTheme="minorEastAsia" w:hAnsi="Arial" w:cs="Arial"/>
          <w:b/>
          <w:i/>
          <w:sz w:val="18"/>
          <w:szCs w:val="18"/>
          <w:lang w:eastAsia="zh-CN"/>
        </w:rPr>
      </w:pPr>
      <w:r w:rsidRPr="00313D14">
        <w:rPr>
          <w:rFonts w:ascii="Arial" w:eastAsiaTheme="minorEastAsia" w:hAnsi="Arial" w:cs="Arial" w:hint="eastAsia"/>
          <w:b/>
          <w:i/>
          <w:sz w:val="18"/>
          <w:szCs w:val="18"/>
          <w:lang w:eastAsia="zh-CN"/>
        </w:rPr>
        <w:t>TM</w:t>
      </w:r>
      <w:r w:rsidR="00313D14" w:rsidRPr="00313D14">
        <w:rPr>
          <w:rFonts w:ascii="Arial" w:eastAsiaTheme="minorEastAsia" w:hAnsi="Arial" w:cs="Arial" w:hint="eastAsia"/>
          <w:b/>
          <w:i/>
          <w:sz w:val="18"/>
          <w:szCs w:val="18"/>
          <w:lang w:eastAsia="zh-CN"/>
        </w:rPr>
        <w:t xml:space="preserve">9 - </w:t>
      </w:r>
      <w:r w:rsidRPr="00313D14">
        <w:rPr>
          <w:rFonts w:ascii="Arial" w:eastAsiaTheme="minorEastAsia" w:hAnsi="Arial" w:cs="Arial" w:hint="eastAsia"/>
          <w:b/>
          <w:i/>
          <w:sz w:val="18"/>
          <w:szCs w:val="18"/>
          <w:lang w:eastAsia="zh-CN"/>
        </w:rPr>
        <w:t>Rank2 2*2</w:t>
      </w:r>
      <w:r w:rsidR="00313D14" w:rsidRPr="00313D14">
        <w:rPr>
          <w:rFonts w:ascii="Arial" w:eastAsiaTheme="minorEastAsia" w:hAnsi="Arial" w:cs="Arial" w:hint="eastAsia"/>
          <w:b/>
          <w:i/>
          <w:sz w:val="18"/>
          <w:szCs w:val="18"/>
          <w:lang w:eastAsia="zh-CN"/>
        </w:rPr>
        <w:t xml:space="preserve"> </w:t>
      </w:r>
    </w:p>
    <w:p w:rsidR="00000000" w:rsidRDefault="00051937">
      <w:pPr>
        <w:rPr>
          <w:rFonts w:ascii="Arial" w:eastAsiaTheme="minorEastAsia" w:hAnsi="Arial" w:cs="Arial"/>
          <w:sz w:val="21"/>
          <w:szCs w:val="21"/>
          <w:lang w:eastAsia="zh-CN"/>
        </w:rPr>
      </w:pPr>
    </w:p>
    <w:p w:rsidR="003B0421" w:rsidRDefault="00051937" w:rsidP="00313D14">
      <w:pPr>
        <w:jc w:val="center"/>
        <w:rPr>
          <w:rFonts w:ascii="Arial" w:eastAsiaTheme="minorEastAsia" w:hAnsi="Arial" w:cs="Arial"/>
          <w:sz w:val="21"/>
          <w:szCs w:val="21"/>
          <w:lang w:eastAsia="zh-CN"/>
        </w:rPr>
      </w:pPr>
      <w:r>
        <w:rPr>
          <w:rFonts w:ascii="Arial" w:eastAsiaTheme="minorEastAsia" w:hAnsi="Arial" w:cs="Arial"/>
          <w:noProof/>
          <w:sz w:val="21"/>
          <w:szCs w:val="21"/>
          <w:lang w:val="en-US" w:eastAsia="zh-CN"/>
        </w:rPr>
        <w:drawing>
          <wp:inline distT="0" distB="0" distL="0" distR="0">
            <wp:extent cx="6114415" cy="2879725"/>
            <wp:effectExtent l="19050" t="0" r="635"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6114415" cy="2879725"/>
                    </a:xfrm>
                    <a:prstGeom prst="rect">
                      <a:avLst/>
                    </a:prstGeom>
                    <a:noFill/>
                    <a:ln w="9525">
                      <a:noFill/>
                      <a:miter lim="800000"/>
                      <a:headEnd/>
                      <a:tailEnd/>
                    </a:ln>
                  </pic:spPr>
                </pic:pic>
              </a:graphicData>
            </a:graphic>
          </wp:inline>
        </w:drawing>
      </w:r>
    </w:p>
    <w:p w:rsidR="00313D14" w:rsidRDefault="00655256" w:rsidP="00655256">
      <w:pPr>
        <w:jc w:val="center"/>
        <w:rPr>
          <w:rFonts w:ascii="Arial" w:eastAsiaTheme="minorEastAsia" w:hAnsi="Arial" w:cs="Arial"/>
          <w:b/>
          <w:sz w:val="18"/>
          <w:szCs w:val="18"/>
          <w:lang w:eastAsia="zh-CN"/>
        </w:rPr>
      </w:pPr>
      <w:r>
        <w:rPr>
          <w:rFonts w:ascii="Arial" w:eastAsiaTheme="minorEastAsia" w:hAnsi="Arial" w:cs="Arial" w:hint="eastAsia"/>
          <w:b/>
          <w:sz w:val="18"/>
          <w:szCs w:val="18"/>
          <w:lang w:eastAsia="zh-CN"/>
        </w:rPr>
        <w:t>Figure 3</w:t>
      </w:r>
      <w:r w:rsidRPr="00313D14">
        <w:rPr>
          <w:rFonts w:ascii="Arial" w:eastAsiaTheme="minorEastAsia" w:hAnsi="Arial" w:cs="Arial" w:hint="eastAsia"/>
          <w:b/>
          <w:sz w:val="18"/>
          <w:szCs w:val="18"/>
          <w:lang w:eastAsia="zh-CN"/>
        </w:rPr>
        <w:t xml:space="preserve">: </w:t>
      </w:r>
      <w:r w:rsidRPr="00313D14">
        <w:rPr>
          <w:rFonts w:ascii="Arial" w:eastAsiaTheme="minorEastAsia" w:hAnsi="Arial" w:cs="Arial"/>
          <w:b/>
          <w:sz w:val="18"/>
          <w:szCs w:val="18"/>
          <w:lang w:eastAsia="zh-CN"/>
        </w:rPr>
        <w:t>Absolute</w:t>
      </w:r>
      <w:r w:rsidRPr="00313D14">
        <w:rPr>
          <w:rFonts w:ascii="Arial" w:eastAsiaTheme="minorEastAsia" w:hAnsi="Arial" w:cs="Arial" w:hint="eastAsia"/>
          <w:b/>
          <w:sz w:val="18"/>
          <w:szCs w:val="18"/>
          <w:lang w:eastAsia="zh-CN"/>
        </w:rPr>
        <w:t xml:space="preserve"> throughput vs. SN</w:t>
      </w:r>
      <w:r>
        <w:rPr>
          <w:rFonts w:ascii="Arial" w:eastAsiaTheme="minorEastAsia" w:hAnsi="Arial" w:cs="Arial" w:hint="eastAsia"/>
          <w:b/>
          <w:sz w:val="18"/>
          <w:szCs w:val="18"/>
          <w:lang w:eastAsia="zh-CN"/>
        </w:rPr>
        <w:t>R for TM9</w:t>
      </w:r>
    </w:p>
    <w:p w:rsidR="00655256" w:rsidRDefault="00655256" w:rsidP="00655256">
      <w:pPr>
        <w:rPr>
          <w:rFonts w:ascii="Arial" w:eastAsiaTheme="minorEastAsia" w:hAnsi="Arial" w:cs="Arial"/>
          <w:b/>
          <w:i/>
          <w:sz w:val="21"/>
          <w:szCs w:val="21"/>
          <w:u w:val="single"/>
          <w:lang w:eastAsia="zh-CN"/>
        </w:rPr>
      </w:pPr>
      <w:r>
        <w:rPr>
          <w:rFonts w:ascii="Arial" w:eastAsiaTheme="minorEastAsia" w:hAnsi="Arial" w:cs="Arial" w:hint="eastAsia"/>
          <w:b/>
          <w:i/>
          <w:sz w:val="21"/>
          <w:szCs w:val="21"/>
          <w:u w:val="single"/>
          <w:lang w:eastAsia="zh-CN"/>
        </w:rPr>
        <w:t>Observations</w:t>
      </w:r>
    </w:p>
    <w:p w:rsidR="00655256" w:rsidRDefault="00A41BF3" w:rsidP="00655256">
      <w:pPr>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Table 3 below summarized required SNR point at 70% relative throughput for different MCS levels and </w:t>
      </w:r>
      <w:r>
        <w:rPr>
          <w:rFonts w:ascii="Arial" w:eastAsiaTheme="minorEastAsia" w:hAnsi="Arial" w:cs="Arial"/>
          <w:sz w:val="21"/>
          <w:szCs w:val="21"/>
          <w:lang w:eastAsia="zh-CN"/>
        </w:rPr>
        <w:t>transmission</w:t>
      </w:r>
      <w:r>
        <w:rPr>
          <w:rFonts w:ascii="Arial" w:eastAsiaTheme="minorEastAsia" w:hAnsi="Arial" w:cs="Arial" w:hint="eastAsia"/>
          <w:sz w:val="21"/>
          <w:szCs w:val="21"/>
          <w:lang w:eastAsia="zh-CN"/>
        </w:rPr>
        <w:t xml:space="preserve"> modes based on </w:t>
      </w:r>
      <w:r>
        <w:rPr>
          <w:rFonts w:ascii="Arial" w:eastAsiaTheme="minorEastAsia" w:hAnsi="Arial" w:cs="Arial"/>
          <w:sz w:val="21"/>
          <w:szCs w:val="21"/>
          <w:lang w:eastAsia="zh-CN"/>
        </w:rPr>
        <w:t>alignment</w:t>
      </w:r>
      <w:r>
        <w:rPr>
          <w:rFonts w:ascii="Arial" w:eastAsiaTheme="minorEastAsia" w:hAnsi="Arial" w:cs="Arial" w:hint="eastAsia"/>
          <w:sz w:val="21"/>
          <w:szCs w:val="21"/>
          <w:lang w:eastAsia="zh-CN"/>
        </w:rPr>
        <w:t xml:space="preserve"> simulation results.</w:t>
      </w:r>
    </w:p>
    <w:p w:rsidR="00A41BF3" w:rsidRDefault="00A41BF3" w:rsidP="00655256">
      <w:pPr>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Based on simulation results, we can </w:t>
      </w:r>
      <w:r>
        <w:rPr>
          <w:rFonts w:ascii="Arial" w:eastAsiaTheme="minorEastAsia" w:hAnsi="Arial" w:cs="Arial"/>
          <w:sz w:val="21"/>
          <w:szCs w:val="21"/>
          <w:lang w:eastAsia="zh-CN"/>
        </w:rPr>
        <w:t>observe</w:t>
      </w:r>
      <w:r>
        <w:rPr>
          <w:rFonts w:ascii="Arial" w:eastAsiaTheme="minorEastAsia" w:hAnsi="Arial" w:cs="Arial" w:hint="eastAsia"/>
          <w:sz w:val="21"/>
          <w:szCs w:val="21"/>
          <w:lang w:eastAsia="zh-CN"/>
        </w:rPr>
        <w:t xml:space="preserve"> that:</w:t>
      </w:r>
    </w:p>
    <w:p w:rsidR="00A41BF3" w:rsidRPr="00A41BF3" w:rsidRDefault="00A41BF3" w:rsidP="00A41BF3">
      <w:pPr>
        <w:pStyle w:val="af7"/>
        <w:numPr>
          <w:ilvl w:val="0"/>
          <w:numId w:val="42"/>
        </w:numPr>
        <w:ind w:firstLineChars="0"/>
        <w:rPr>
          <w:rFonts w:ascii="Arial" w:eastAsiaTheme="minorEastAsia" w:hAnsi="Arial" w:cs="Arial"/>
          <w:szCs w:val="21"/>
        </w:rPr>
      </w:pPr>
      <w:r>
        <w:rPr>
          <w:rFonts w:ascii="Arial" w:eastAsiaTheme="minorEastAsia" w:hAnsi="Arial" w:cs="Arial" w:hint="eastAsia"/>
          <w:sz w:val="18"/>
          <w:szCs w:val="18"/>
        </w:rPr>
        <w:t xml:space="preserve">For TM1: the coding rate 3/4 </w:t>
      </w:r>
      <w:r w:rsidR="006039BB">
        <w:rPr>
          <w:rFonts w:ascii="Arial" w:eastAsiaTheme="minorEastAsia" w:hAnsi="Arial" w:cs="Arial" w:hint="eastAsia"/>
          <w:sz w:val="18"/>
          <w:szCs w:val="18"/>
        </w:rPr>
        <w:t>is</w:t>
      </w:r>
      <w:r w:rsidR="00DF375F">
        <w:rPr>
          <w:rFonts w:ascii="Arial" w:eastAsiaTheme="minorEastAsia" w:hAnsi="Arial" w:cs="Arial" w:hint="eastAsia"/>
          <w:sz w:val="18"/>
          <w:szCs w:val="18"/>
        </w:rPr>
        <w:t xml:space="preserve"> </w:t>
      </w:r>
      <w:r>
        <w:rPr>
          <w:rFonts w:ascii="Arial" w:eastAsiaTheme="minorEastAsia" w:hAnsi="Arial" w:cs="Arial" w:hint="eastAsia"/>
          <w:sz w:val="18"/>
          <w:szCs w:val="18"/>
        </w:rPr>
        <w:t>feasible since reference SNR point for 70% relative TP are 19.7dB.</w:t>
      </w:r>
    </w:p>
    <w:p w:rsidR="00A41BF3" w:rsidRPr="00925D63" w:rsidRDefault="00A41BF3" w:rsidP="00A41BF3">
      <w:pPr>
        <w:pStyle w:val="af7"/>
        <w:numPr>
          <w:ilvl w:val="0"/>
          <w:numId w:val="42"/>
        </w:numPr>
        <w:ind w:firstLineChars="0"/>
        <w:rPr>
          <w:rFonts w:ascii="Arial" w:eastAsiaTheme="minorEastAsia" w:hAnsi="Arial" w:cs="Arial"/>
          <w:szCs w:val="21"/>
        </w:rPr>
      </w:pPr>
      <w:r>
        <w:rPr>
          <w:rFonts w:ascii="Arial" w:eastAsiaTheme="minorEastAsia" w:hAnsi="Arial" w:cs="Arial" w:hint="eastAsia"/>
          <w:sz w:val="18"/>
          <w:szCs w:val="18"/>
        </w:rPr>
        <w:t xml:space="preserve">For </w:t>
      </w:r>
      <w:r w:rsidR="00925D63">
        <w:rPr>
          <w:rFonts w:ascii="Arial" w:eastAsiaTheme="minorEastAsia" w:hAnsi="Arial" w:cs="Arial" w:hint="eastAsia"/>
          <w:sz w:val="18"/>
          <w:szCs w:val="18"/>
        </w:rPr>
        <w:t xml:space="preserve">TM4: with rank2 </w:t>
      </w:r>
      <w:r w:rsidR="00925D63">
        <w:rPr>
          <w:rFonts w:ascii="Arial" w:eastAsiaTheme="minorEastAsia" w:hAnsi="Arial" w:cs="Arial"/>
          <w:sz w:val="18"/>
          <w:szCs w:val="18"/>
        </w:rPr>
        <w:t>transmission</w:t>
      </w:r>
      <w:r w:rsidR="00925D63">
        <w:rPr>
          <w:rFonts w:ascii="Arial" w:eastAsiaTheme="minorEastAsia" w:hAnsi="Arial" w:cs="Arial" w:hint="eastAsia"/>
          <w:sz w:val="18"/>
          <w:szCs w:val="18"/>
        </w:rPr>
        <w:t xml:space="preserve">, </w:t>
      </w:r>
      <w:r w:rsidR="00DF0B97">
        <w:rPr>
          <w:rFonts w:ascii="Arial" w:eastAsiaTheme="minorEastAsia" w:hAnsi="Arial" w:cs="Arial" w:hint="eastAsia"/>
          <w:sz w:val="18"/>
          <w:szCs w:val="18"/>
        </w:rPr>
        <w:t xml:space="preserve">the </w:t>
      </w:r>
      <w:r w:rsidR="00925D63">
        <w:rPr>
          <w:rFonts w:ascii="Arial" w:eastAsiaTheme="minorEastAsia" w:hAnsi="Arial" w:cs="Arial" w:hint="eastAsia"/>
          <w:sz w:val="18"/>
          <w:szCs w:val="18"/>
        </w:rPr>
        <w:t xml:space="preserve">required SNR </w:t>
      </w:r>
      <w:r w:rsidR="00925D63">
        <w:rPr>
          <w:rFonts w:ascii="Arial" w:eastAsiaTheme="minorEastAsia" w:hAnsi="Arial" w:cs="Arial"/>
          <w:sz w:val="18"/>
          <w:szCs w:val="18"/>
        </w:rPr>
        <w:t>point</w:t>
      </w:r>
      <w:r w:rsidR="00925D63">
        <w:rPr>
          <w:rFonts w:ascii="Arial" w:eastAsiaTheme="minorEastAsia" w:hAnsi="Arial" w:cs="Arial" w:hint="eastAsia"/>
          <w:sz w:val="18"/>
          <w:szCs w:val="18"/>
        </w:rPr>
        <w:t>s under alignment simulation were over 28dB. Considering possible 2%</w:t>
      </w:r>
      <w:r w:rsidR="00925D63">
        <w:rPr>
          <w:rFonts w:ascii="Arial" w:eastAsiaTheme="minorEastAsia" w:hAnsi="Arial" w:cs="Arial"/>
          <w:sz w:val="18"/>
          <w:szCs w:val="18"/>
        </w:rPr>
        <w:t xml:space="preserve">~ 4% </w:t>
      </w:r>
      <w:r w:rsidR="00852C95">
        <w:rPr>
          <w:rFonts w:ascii="Arial" w:eastAsiaTheme="minorEastAsia" w:hAnsi="Arial" w:cs="Arial"/>
          <w:sz w:val="18"/>
          <w:szCs w:val="18"/>
        </w:rPr>
        <w:t>receiver</w:t>
      </w:r>
      <w:r w:rsidR="00925D63">
        <w:rPr>
          <w:rFonts w:ascii="Arial" w:eastAsiaTheme="minorEastAsia" w:hAnsi="Arial" w:cs="Arial" w:hint="eastAsia"/>
          <w:sz w:val="18"/>
          <w:szCs w:val="18"/>
        </w:rPr>
        <w:t xml:space="preserve"> EVM, such SNR points maybe unachievable considering impairment margin. Then we need to consider other MCS levels with lower coding rate </w:t>
      </w:r>
      <w:r w:rsidR="00925D63">
        <w:rPr>
          <w:rFonts w:ascii="Arial" w:eastAsiaTheme="minorEastAsia" w:hAnsi="Arial" w:cs="Arial"/>
          <w:sz w:val="18"/>
          <w:szCs w:val="18"/>
        </w:rPr>
        <w:t>i.e.</w:t>
      </w:r>
      <w:r w:rsidR="00925D63">
        <w:rPr>
          <w:rFonts w:ascii="Arial" w:eastAsiaTheme="minorEastAsia" w:hAnsi="Arial" w:cs="Arial" w:hint="eastAsia"/>
          <w:sz w:val="18"/>
          <w:szCs w:val="18"/>
        </w:rPr>
        <w:t xml:space="preserve"> MCS index 21.</w:t>
      </w:r>
    </w:p>
    <w:p w:rsidR="00925D63" w:rsidRPr="00925D63" w:rsidRDefault="00925D63" w:rsidP="00A41BF3">
      <w:pPr>
        <w:pStyle w:val="af7"/>
        <w:numPr>
          <w:ilvl w:val="0"/>
          <w:numId w:val="42"/>
        </w:numPr>
        <w:ind w:firstLineChars="0"/>
        <w:rPr>
          <w:rFonts w:ascii="Arial" w:eastAsiaTheme="minorEastAsia" w:hAnsi="Arial" w:cs="Arial"/>
          <w:sz w:val="18"/>
          <w:szCs w:val="18"/>
        </w:rPr>
      </w:pPr>
      <w:r w:rsidRPr="00925D63">
        <w:rPr>
          <w:rFonts w:ascii="Arial" w:eastAsiaTheme="minorEastAsia" w:hAnsi="Arial" w:cs="Arial" w:hint="eastAsia"/>
          <w:sz w:val="18"/>
          <w:szCs w:val="18"/>
        </w:rPr>
        <w:t>For TM9</w:t>
      </w:r>
      <w:r>
        <w:rPr>
          <w:rFonts w:ascii="Arial" w:eastAsiaTheme="minorEastAsia" w:hAnsi="Arial" w:cs="Arial" w:hint="eastAsia"/>
          <w:sz w:val="18"/>
          <w:szCs w:val="18"/>
        </w:rPr>
        <w:t>: with rank2 transmission, for random beamforming model,</w:t>
      </w:r>
      <w:r w:rsidR="00F63D8D">
        <w:rPr>
          <w:rFonts w:ascii="Arial" w:eastAsiaTheme="minorEastAsia" w:hAnsi="Arial" w:cs="Arial" w:hint="eastAsia"/>
          <w:sz w:val="18"/>
          <w:szCs w:val="18"/>
        </w:rPr>
        <w:t xml:space="preserve"> </w:t>
      </w:r>
      <w:r>
        <w:rPr>
          <w:rFonts w:ascii="Arial" w:eastAsiaTheme="minorEastAsia" w:hAnsi="Arial" w:cs="Arial" w:hint="eastAsia"/>
          <w:sz w:val="18"/>
          <w:szCs w:val="18"/>
        </w:rPr>
        <w:t xml:space="preserve">70% relative throughput was </w:t>
      </w:r>
      <w:r>
        <w:rPr>
          <w:rFonts w:ascii="Arial" w:eastAsiaTheme="minorEastAsia" w:hAnsi="Arial" w:cs="Arial"/>
          <w:sz w:val="18"/>
          <w:szCs w:val="18"/>
        </w:rPr>
        <w:t>unachievable</w:t>
      </w:r>
      <w:r>
        <w:rPr>
          <w:rFonts w:ascii="Arial" w:eastAsiaTheme="minorEastAsia" w:hAnsi="Arial" w:cs="Arial" w:hint="eastAsia"/>
          <w:sz w:val="18"/>
          <w:szCs w:val="18"/>
        </w:rPr>
        <w:t xml:space="preserve"> even </w:t>
      </w:r>
      <w:r w:rsidR="00DF0B97">
        <w:rPr>
          <w:rFonts w:ascii="Arial" w:eastAsiaTheme="minorEastAsia" w:hAnsi="Arial" w:cs="Arial" w:hint="eastAsia"/>
          <w:sz w:val="18"/>
          <w:szCs w:val="18"/>
        </w:rPr>
        <w:lastRenderedPageBreak/>
        <w:t>without Rx EVM</w:t>
      </w:r>
      <w:r>
        <w:rPr>
          <w:rFonts w:ascii="Arial" w:eastAsiaTheme="minorEastAsia" w:hAnsi="Arial" w:cs="Arial" w:hint="eastAsia"/>
          <w:sz w:val="18"/>
          <w:szCs w:val="18"/>
        </w:rPr>
        <w:t xml:space="preserve">. With following PMI, </w:t>
      </w:r>
      <w:r w:rsidR="00DF0B97">
        <w:rPr>
          <w:rFonts w:ascii="Arial" w:eastAsiaTheme="minorEastAsia" w:hAnsi="Arial" w:cs="Arial" w:hint="eastAsia"/>
          <w:sz w:val="18"/>
          <w:szCs w:val="18"/>
        </w:rPr>
        <w:t xml:space="preserve">the </w:t>
      </w:r>
      <w:r>
        <w:rPr>
          <w:rFonts w:ascii="Arial" w:eastAsiaTheme="minorEastAsia" w:hAnsi="Arial" w:cs="Arial" w:hint="eastAsia"/>
          <w:sz w:val="18"/>
          <w:szCs w:val="18"/>
        </w:rPr>
        <w:t xml:space="preserve">required SNR </w:t>
      </w:r>
      <w:r>
        <w:rPr>
          <w:rFonts w:ascii="Arial" w:eastAsiaTheme="minorEastAsia" w:hAnsi="Arial" w:cs="Arial"/>
          <w:sz w:val="18"/>
          <w:szCs w:val="18"/>
        </w:rPr>
        <w:t>point</w:t>
      </w:r>
      <w:r>
        <w:rPr>
          <w:rFonts w:ascii="Arial" w:eastAsiaTheme="minorEastAsia" w:hAnsi="Arial" w:cs="Arial" w:hint="eastAsia"/>
          <w:sz w:val="18"/>
          <w:szCs w:val="18"/>
        </w:rPr>
        <w:t xml:space="preserve">s under alignment simulation were over 30dB. We may need to take rank1 transmission for TM9 to achieve </w:t>
      </w:r>
      <w:r>
        <w:rPr>
          <w:rFonts w:ascii="Arial" w:eastAsiaTheme="minorEastAsia" w:hAnsi="Arial" w:cs="Arial"/>
          <w:sz w:val="18"/>
          <w:szCs w:val="18"/>
        </w:rPr>
        <w:t>reasonable</w:t>
      </w:r>
      <w:r>
        <w:rPr>
          <w:rFonts w:ascii="Arial" w:eastAsiaTheme="minorEastAsia" w:hAnsi="Arial" w:cs="Arial" w:hint="eastAsia"/>
          <w:sz w:val="18"/>
          <w:szCs w:val="18"/>
        </w:rPr>
        <w:t xml:space="preserve"> SNR points.  </w:t>
      </w:r>
    </w:p>
    <w:p w:rsidR="00A41BF3" w:rsidRPr="00D61CD8" w:rsidRDefault="00A41BF3" w:rsidP="00A41BF3">
      <w:pPr>
        <w:jc w:val="center"/>
        <w:rPr>
          <w:rFonts w:ascii="Arial" w:eastAsiaTheme="minorEastAsia" w:hAnsi="Arial" w:cs="Arial"/>
          <w:b/>
          <w:sz w:val="18"/>
          <w:szCs w:val="18"/>
          <w:lang w:eastAsia="zh-CN"/>
        </w:rPr>
      </w:pPr>
      <w:r w:rsidRPr="00D61CD8">
        <w:rPr>
          <w:rFonts w:ascii="Arial" w:eastAsiaTheme="minorEastAsia" w:hAnsi="Arial" w:cs="Arial" w:hint="eastAsia"/>
          <w:b/>
          <w:sz w:val="18"/>
          <w:szCs w:val="18"/>
          <w:lang w:eastAsia="zh-CN"/>
        </w:rPr>
        <w:t xml:space="preserve">Table 2 </w:t>
      </w:r>
      <w:r>
        <w:rPr>
          <w:rFonts w:ascii="Arial" w:eastAsiaTheme="minorEastAsia" w:hAnsi="Arial" w:cs="Arial" w:hint="eastAsia"/>
          <w:b/>
          <w:sz w:val="18"/>
          <w:szCs w:val="18"/>
          <w:lang w:eastAsia="zh-CN"/>
        </w:rPr>
        <w:t>Required SNR [dB] for 70% relative TP</w:t>
      </w:r>
    </w:p>
    <w:tbl>
      <w:tblPr>
        <w:tblW w:w="6182" w:type="dxa"/>
        <w:jc w:val="center"/>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5"/>
        <w:gridCol w:w="1234"/>
        <w:gridCol w:w="1107"/>
        <w:gridCol w:w="1866"/>
      </w:tblGrid>
      <w:tr w:rsidR="00A41BF3" w:rsidRPr="00D61CD8" w:rsidTr="00DF375F">
        <w:trPr>
          <w:trHeight w:val="216"/>
          <w:jc w:val="center"/>
        </w:trPr>
        <w:tc>
          <w:tcPr>
            <w:tcW w:w="1975" w:type="dxa"/>
            <w:shd w:val="clear" w:color="auto" w:fill="auto"/>
            <w:vAlign w:val="center"/>
            <w:hideMark/>
          </w:tcPr>
          <w:p w:rsidR="00A41BF3" w:rsidRPr="001451A9" w:rsidRDefault="00A41BF3" w:rsidP="00CC7904">
            <w:pPr>
              <w:spacing w:after="0"/>
              <w:jc w:val="center"/>
              <w:rPr>
                <w:rFonts w:ascii="Arial" w:eastAsia="宋体" w:hAnsi="Arial" w:cs="Arial"/>
                <w:sz w:val="18"/>
                <w:szCs w:val="18"/>
                <w:lang w:val="en-US" w:eastAsia="zh-CN"/>
              </w:rPr>
            </w:pPr>
            <w:r w:rsidRPr="00D61CD8">
              <w:rPr>
                <w:rFonts w:ascii="Arial" w:eastAsia="宋体" w:hAnsi="Arial" w:cs="Arial" w:hint="eastAsia"/>
                <w:sz w:val="18"/>
                <w:szCs w:val="18"/>
                <w:lang w:val="en-US" w:eastAsia="zh-CN"/>
              </w:rPr>
              <w:t>TM mode</w:t>
            </w:r>
          </w:p>
        </w:tc>
        <w:tc>
          <w:tcPr>
            <w:tcW w:w="1234" w:type="dxa"/>
            <w:shd w:val="clear" w:color="000000" w:fill="FFFF00"/>
            <w:noWrap/>
            <w:vAlign w:val="bottom"/>
            <w:hideMark/>
          </w:tcPr>
          <w:p w:rsidR="00A41BF3" w:rsidRPr="001451A9" w:rsidRDefault="00A41BF3" w:rsidP="00CC7904">
            <w:pPr>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TM1</w:t>
            </w:r>
          </w:p>
        </w:tc>
        <w:tc>
          <w:tcPr>
            <w:tcW w:w="1107" w:type="dxa"/>
            <w:shd w:val="clear" w:color="000000" w:fill="FFFF00"/>
            <w:vAlign w:val="bottom"/>
          </w:tcPr>
          <w:p w:rsidR="00A41BF3" w:rsidRPr="001451A9" w:rsidRDefault="00A41BF3" w:rsidP="00CC7904">
            <w:pPr>
              <w:spacing w:after="0"/>
              <w:jc w:val="center"/>
              <w:rPr>
                <w:rFonts w:ascii="Arial" w:eastAsia="宋体" w:hAnsi="Arial" w:cs="Arial"/>
                <w:sz w:val="18"/>
                <w:szCs w:val="18"/>
                <w:lang w:val="en-US" w:eastAsia="zh-CN"/>
              </w:rPr>
            </w:pPr>
            <w:r w:rsidRPr="00D61CD8">
              <w:rPr>
                <w:rFonts w:ascii="Arial" w:eastAsia="宋体" w:hAnsi="Arial" w:cs="Arial" w:hint="eastAsia"/>
                <w:sz w:val="18"/>
                <w:szCs w:val="18"/>
                <w:lang w:val="en-US" w:eastAsia="zh-CN"/>
              </w:rPr>
              <w:t>TM</w:t>
            </w:r>
            <w:r>
              <w:rPr>
                <w:rFonts w:ascii="Arial" w:eastAsia="宋体" w:hAnsi="Arial" w:cs="Arial" w:hint="eastAsia"/>
                <w:sz w:val="18"/>
                <w:szCs w:val="18"/>
                <w:lang w:val="en-US" w:eastAsia="zh-CN"/>
              </w:rPr>
              <w:t>4</w:t>
            </w:r>
          </w:p>
        </w:tc>
        <w:tc>
          <w:tcPr>
            <w:tcW w:w="1866" w:type="dxa"/>
            <w:shd w:val="clear" w:color="000000" w:fill="FFFF00"/>
            <w:vAlign w:val="bottom"/>
          </w:tcPr>
          <w:p w:rsidR="00A41BF3" w:rsidRPr="001451A9" w:rsidRDefault="00A41BF3" w:rsidP="00CC7904">
            <w:pPr>
              <w:spacing w:after="0"/>
              <w:jc w:val="center"/>
              <w:rPr>
                <w:rFonts w:ascii="Arial" w:eastAsia="宋体" w:hAnsi="Arial" w:cs="Arial"/>
                <w:sz w:val="18"/>
                <w:szCs w:val="18"/>
                <w:lang w:val="en-US" w:eastAsia="zh-CN"/>
              </w:rPr>
            </w:pPr>
            <w:r w:rsidRPr="00D61CD8">
              <w:rPr>
                <w:rFonts w:ascii="Arial" w:eastAsia="宋体" w:hAnsi="Arial" w:cs="Arial" w:hint="eastAsia"/>
                <w:sz w:val="18"/>
                <w:szCs w:val="18"/>
                <w:lang w:val="en-US" w:eastAsia="zh-CN"/>
              </w:rPr>
              <w:t>TM</w:t>
            </w:r>
            <w:r>
              <w:rPr>
                <w:rFonts w:ascii="Arial" w:eastAsia="宋体" w:hAnsi="Arial" w:cs="Arial" w:hint="eastAsia"/>
                <w:sz w:val="18"/>
                <w:szCs w:val="18"/>
                <w:lang w:val="en-US" w:eastAsia="zh-CN"/>
              </w:rPr>
              <w:t>9</w:t>
            </w:r>
          </w:p>
        </w:tc>
      </w:tr>
      <w:tr w:rsidR="006039BB" w:rsidRPr="00D61CD8" w:rsidTr="00DF375F">
        <w:trPr>
          <w:trHeight w:val="216"/>
          <w:jc w:val="center"/>
        </w:trPr>
        <w:tc>
          <w:tcPr>
            <w:tcW w:w="1975" w:type="dxa"/>
            <w:shd w:val="clear" w:color="auto" w:fill="auto"/>
            <w:vAlign w:val="center"/>
            <w:hideMark/>
          </w:tcPr>
          <w:p w:rsidR="006039BB" w:rsidRPr="001451A9" w:rsidRDefault="006039BB" w:rsidP="00CC7904">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MCS</w:t>
            </w:r>
          </w:p>
        </w:tc>
        <w:tc>
          <w:tcPr>
            <w:tcW w:w="1234" w:type="dxa"/>
            <w:shd w:val="clear" w:color="000000" w:fill="FFFF00"/>
            <w:noWrap/>
            <w:vAlign w:val="bottom"/>
            <w:hideMark/>
          </w:tcPr>
          <w:p w:rsidR="006039BB" w:rsidRPr="001451A9" w:rsidRDefault="006039BB" w:rsidP="00DF375F">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26</w:t>
            </w:r>
          </w:p>
        </w:tc>
        <w:tc>
          <w:tcPr>
            <w:tcW w:w="1107" w:type="dxa"/>
            <w:shd w:val="clear" w:color="000000" w:fill="FFFF00"/>
            <w:vAlign w:val="bottom"/>
          </w:tcPr>
          <w:p w:rsidR="006039BB" w:rsidRPr="00D61CD8" w:rsidRDefault="006039BB" w:rsidP="00DF375F">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24</w:t>
            </w:r>
          </w:p>
        </w:tc>
        <w:tc>
          <w:tcPr>
            <w:tcW w:w="1866" w:type="dxa"/>
            <w:shd w:val="clear" w:color="000000" w:fill="FFFF00"/>
            <w:vAlign w:val="bottom"/>
          </w:tcPr>
          <w:p w:rsidR="006039BB" w:rsidRPr="00D61CD8" w:rsidRDefault="006039BB" w:rsidP="00DF375F">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23</w:t>
            </w:r>
          </w:p>
        </w:tc>
      </w:tr>
      <w:tr w:rsidR="006039BB" w:rsidRPr="00D61CD8" w:rsidTr="00DF375F">
        <w:trPr>
          <w:trHeight w:val="216"/>
          <w:jc w:val="center"/>
        </w:trPr>
        <w:tc>
          <w:tcPr>
            <w:tcW w:w="1975" w:type="dxa"/>
            <w:shd w:val="clear" w:color="auto" w:fill="auto"/>
            <w:vAlign w:val="center"/>
            <w:hideMark/>
          </w:tcPr>
          <w:p w:rsidR="006039BB" w:rsidRPr="001451A9" w:rsidRDefault="006039BB" w:rsidP="00CC7904">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C</w:t>
            </w:r>
            <w:r w:rsidRPr="00D61CD8">
              <w:rPr>
                <w:rFonts w:ascii="Arial" w:eastAsia="宋体" w:hAnsi="Arial" w:cs="Arial" w:hint="eastAsia"/>
                <w:sz w:val="18"/>
                <w:szCs w:val="18"/>
                <w:lang w:val="en-US" w:eastAsia="zh-CN"/>
              </w:rPr>
              <w:t>oding rate</w:t>
            </w:r>
          </w:p>
        </w:tc>
        <w:tc>
          <w:tcPr>
            <w:tcW w:w="1234" w:type="dxa"/>
            <w:shd w:val="clear" w:color="000000" w:fill="FFFF00"/>
            <w:noWrap/>
            <w:vAlign w:val="bottom"/>
            <w:hideMark/>
          </w:tcPr>
          <w:p w:rsidR="006039BB" w:rsidRPr="001451A9" w:rsidRDefault="006039BB" w:rsidP="00DF375F">
            <w:pPr>
              <w:spacing w:after="0"/>
              <w:jc w:val="center"/>
              <w:rPr>
                <w:rFonts w:ascii="Arial" w:eastAsia="宋体" w:hAnsi="Arial" w:cs="Arial"/>
                <w:sz w:val="18"/>
                <w:szCs w:val="18"/>
                <w:lang w:val="en-US" w:eastAsia="zh-CN"/>
              </w:rPr>
            </w:pPr>
            <w:r w:rsidRPr="001451A9">
              <w:rPr>
                <w:rFonts w:ascii="Arial" w:eastAsia="宋体" w:hAnsi="Arial" w:cs="Arial"/>
                <w:sz w:val="18"/>
                <w:szCs w:val="18"/>
                <w:lang w:val="en-US" w:eastAsia="zh-CN"/>
              </w:rPr>
              <w:t>0.767536</w:t>
            </w:r>
          </w:p>
        </w:tc>
        <w:tc>
          <w:tcPr>
            <w:tcW w:w="1107" w:type="dxa"/>
            <w:shd w:val="clear" w:color="000000" w:fill="FFFF00"/>
            <w:vAlign w:val="bottom"/>
          </w:tcPr>
          <w:p w:rsidR="006039BB" w:rsidRPr="00D61CD8" w:rsidRDefault="006039BB" w:rsidP="00DF375F">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0.74303</w:t>
            </w:r>
          </w:p>
        </w:tc>
        <w:tc>
          <w:tcPr>
            <w:tcW w:w="1866" w:type="dxa"/>
            <w:shd w:val="clear" w:color="000000" w:fill="FFFF00"/>
            <w:vAlign w:val="bottom"/>
          </w:tcPr>
          <w:p w:rsidR="006039BB" w:rsidRPr="00D61CD8" w:rsidRDefault="006039BB" w:rsidP="00DF375F">
            <w:pPr>
              <w:spacing w:after="0"/>
              <w:jc w:val="center"/>
              <w:rPr>
                <w:rFonts w:ascii="Arial" w:eastAsia="宋体" w:hAnsi="Arial" w:cs="Arial"/>
                <w:color w:val="000000"/>
                <w:sz w:val="18"/>
                <w:szCs w:val="18"/>
                <w:lang w:val="en-US" w:eastAsia="zh-CN"/>
              </w:rPr>
            </w:pPr>
            <w:r w:rsidRPr="00D61CD8">
              <w:rPr>
                <w:rFonts w:ascii="Arial" w:eastAsia="宋体" w:hAnsi="Arial" w:cs="Arial"/>
                <w:color w:val="000000"/>
                <w:sz w:val="18"/>
                <w:szCs w:val="18"/>
                <w:lang w:val="en-US" w:eastAsia="zh-CN"/>
              </w:rPr>
              <w:t>0.7645</w:t>
            </w:r>
          </w:p>
        </w:tc>
      </w:tr>
      <w:tr w:rsidR="006039BB" w:rsidRPr="00D61CD8" w:rsidTr="00DF375F">
        <w:trPr>
          <w:trHeight w:val="216"/>
          <w:jc w:val="center"/>
        </w:trPr>
        <w:tc>
          <w:tcPr>
            <w:tcW w:w="1975" w:type="dxa"/>
            <w:shd w:val="clear" w:color="auto" w:fill="auto"/>
            <w:vAlign w:val="center"/>
            <w:hideMark/>
          </w:tcPr>
          <w:p w:rsidR="006039BB" w:rsidRPr="001451A9" w:rsidRDefault="006039BB" w:rsidP="00CC7904">
            <w:pPr>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SNR[dB] for 70% Relative TP</w:t>
            </w:r>
          </w:p>
        </w:tc>
        <w:tc>
          <w:tcPr>
            <w:tcW w:w="1234" w:type="dxa"/>
            <w:shd w:val="clear" w:color="000000" w:fill="FFFF00"/>
            <w:noWrap/>
            <w:vAlign w:val="bottom"/>
            <w:hideMark/>
          </w:tcPr>
          <w:p w:rsidR="006039BB" w:rsidRPr="001451A9" w:rsidRDefault="006039BB" w:rsidP="00CC7904">
            <w:pPr>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19.7</w:t>
            </w:r>
          </w:p>
          <w:p w:rsidR="006039BB" w:rsidRPr="001451A9" w:rsidRDefault="006039BB" w:rsidP="00CC7904">
            <w:pPr>
              <w:spacing w:after="0"/>
              <w:jc w:val="center"/>
              <w:rPr>
                <w:rFonts w:ascii="Arial" w:eastAsia="宋体" w:hAnsi="Arial" w:cs="Arial"/>
                <w:sz w:val="18"/>
                <w:szCs w:val="18"/>
                <w:lang w:val="en-US" w:eastAsia="zh-CN"/>
              </w:rPr>
            </w:pPr>
          </w:p>
        </w:tc>
        <w:tc>
          <w:tcPr>
            <w:tcW w:w="1107" w:type="dxa"/>
            <w:shd w:val="clear" w:color="000000" w:fill="FFFF00"/>
            <w:vAlign w:val="bottom"/>
          </w:tcPr>
          <w:p w:rsidR="006039BB" w:rsidRPr="00A41BF3" w:rsidRDefault="006039BB" w:rsidP="00CC790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28.2</w:t>
            </w:r>
          </w:p>
          <w:p w:rsidR="006039BB" w:rsidRPr="00D61CD8" w:rsidRDefault="006039BB" w:rsidP="00CC7904">
            <w:pPr>
              <w:spacing w:after="0"/>
              <w:jc w:val="center"/>
              <w:rPr>
                <w:rFonts w:ascii="Arial" w:eastAsia="宋体" w:hAnsi="Arial" w:cs="Arial"/>
                <w:color w:val="000000"/>
                <w:sz w:val="18"/>
                <w:szCs w:val="18"/>
                <w:lang w:val="en-US" w:eastAsia="zh-CN"/>
              </w:rPr>
            </w:pPr>
          </w:p>
        </w:tc>
        <w:tc>
          <w:tcPr>
            <w:tcW w:w="1866" w:type="dxa"/>
            <w:shd w:val="clear" w:color="000000" w:fill="FFFF00"/>
            <w:vAlign w:val="bottom"/>
          </w:tcPr>
          <w:p w:rsidR="006039BB" w:rsidRDefault="006039BB" w:rsidP="00CC790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Random BF: &gt;40</w:t>
            </w:r>
          </w:p>
          <w:p w:rsidR="006039BB" w:rsidRPr="00D61CD8" w:rsidRDefault="006039BB" w:rsidP="00CC7904">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Follow PMI: 30</w:t>
            </w:r>
          </w:p>
          <w:p w:rsidR="006039BB" w:rsidRPr="00D61CD8" w:rsidRDefault="006039BB" w:rsidP="00A41BF3">
            <w:pPr>
              <w:spacing w:after="0"/>
              <w:jc w:val="center"/>
              <w:rPr>
                <w:rFonts w:ascii="Arial" w:eastAsia="宋体" w:hAnsi="Arial" w:cs="Arial"/>
                <w:color w:val="000000"/>
                <w:sz w:val="18"/>
                <w:szCs w:val="18"/>
                <w:lang w:val="en-US" w:eastAsia="zh-CN"/>
              </w:rPr>
            </w:pPr>
          </w:p>
        </w:tc>
      </w:tr>
    </w:tbl>
    <w:p w:rsidR="00A41BF3" w:rsidRPr="00655256" w:rsidRDefault="00A41BF3" w:rsidP="00655256">
      <w:pPr>
        <w:rPr>
          <w:rFonts w:ascii="Arial" w:eastAsiaTheme="minorEastAsia" w:hAnsi="Arial" w:cs="Arial"/>
          <w:sz w:val="21"/>
          <w:szCs w:val="21"/>
          <w:lang w:eastAsia="zh-CN"/>
        </w:rPr>
      </w:pP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097721" w:rsidRDefault="00925D63" w:rsidP="00635B12">
      <w:pPr>
        <w:rPr>
          <w:rFonts w:ascii="Arial" w:eastAsiaTheme="minorEastAsia" w:hAnsi="Arial" w:cs="Arial"/>
          <w:sz w:val="21"/>
          <w:szCs w:val="21"/>
          <w:lang w:eastAsia="zh-CN"/>
        </w:rPr>
      </w:pPr>
      <w:r w:rsidRPr="00097721">
        <w:rPr>
          <w:rFonts w:ascii="Arial" w:hAnsi="Arial" w:cs="Arial"/>
          <w:sz w:val="21"/>
          <w:szCs w:val="21"/>
        </w:rPr>
        <w:t>In this contribution, we give some initial considerations and analysis for SCE demodulation test.</w:t>
      </w:r>
      <w:r w:rsidR="00097721">
        <w:rPr>
          <w:rFonts w:ascii="Arial" w:eastAsiaTheme="minorEastAsia" w:hAnsi="Arial" w:cs="Arial" w:hint="eastAsia"/>
          <w:sz w:val="21"/>
          <w:szCs w:val="21"/>
          <w:lang w:eastAsia="zh-CN"/>
        </w:rPr>
        <w:t xml:space="preserve"> </w:t>
      </w:r>
    </w:p>
    <w:p w:rsidR="00097721" w:rsidRDefault="00097721" w:rsidP="00097721">
      <w:pPr>
        <w:rPr>
          <w:rFonts w:ascii="Arial" w:eastAsiaTheme="minorEastAsia" w:hAnsi="Arial" w:cs="Arial"/>
          <w:b/>
          <w:i/>
          <w:sz w:val="21"/>
          <w:szCs w:val="21"/>
          <w:lang w:val="en-US" w:eastAsia="zh-CN"/>
        </w:rPr>
      </w:pPr>
      <w:r w:rsidRPr="00097721">
        <w:rPr>
          <w:rFonts w:ascii="Arial" w:hAnsi="Arial" w:cs="Arial"/>
          <w:b/>
          <w:i/>
          <w:sz w:val="21"/>
          <w:szCs w:val="21"/>
          <w:lang w:eastAsia="zh-CN"/>
        </w:rPr>
        <w:t>Proposal</w:t>
      </w:r>
      <w:r w:rsidR="008E539E">
        <w:rPr>
          <w:rFonts w:ascii="Arial" w:eastAsiaTheme="minorEastAsia" w:hAnsi="Arial" w:cs="Arial" w:hint="eastAsia"/>
          <w:b/>
          <w:i/>
          <w:sz w:val="21"/>
          <w:szCs w:val="21"/>
          <w:lang w:eastAsia="zh-CN"/>
        </w:rPr>
        <w:t xml:space="preserve"> </w:t>
      </w:r>
      <w:r w:rsidRPr="00097721">
        <w:rPr>
          <w:rFonts w:ascii="Arial" w:hAnsi="Arial" w:cs="Arial"/>
          <w:b/>
          <w:i/>
          <w:sz w:val="21"/>
          <w:szCs w:val="21"/>
          <w:lang w:eastAsia="zh-CN"/>
        </w:rPr>
        <w:t>1:</w:t>
      </w:r>
      <w:r w:rsidRPr="00097721">
        <w:rPr>
          <w:rFonts w:ascii="Arial" w:hAnsi="Arial" w:cs="Arial"/>
          <w:b/>
          <w:i/>
          <w:sz w:val="21"/>
          <w:szCs w:val="21"/>
          <w:lang w:val="en-US" w:eastAsia="zh-CN"/>
        </w:rPr>
        <w:t xml:space="preserve"> New demodulation performance tests needed to be introduced to verify UE supporting higher modulation (256QAM) and updated MCS/TBS tables</w:t>
      </w:r>
      <w:r>
        <w:rPr>
          <w:rFonts w:ascii="Arial" w:eastAsiaTheme="minorEastAsia" w:hAnsi="Arial" w:cs="Arial" w:hint="eastAsia"/>
          <w:b/>
          <w:i/>
          <w:sz w:val="21"/>
          <w:szCs w:val="21"/>
          <w:lang w:val="en-US" w:eastAsia="zh-CN"/>
        </w:rPr>
        <w:t>.</w:t>
      </w:r>
    </w:p>
    <w:p w:rsidR="00097721" w:rsidRDefault="00097721" w:rsidP="00097721">
      <w:pPr>
        <w:rPr>
          <w:rFonts w:ascii="Arial" w:eastAsiaTheme="minorEastAsia" w:hAnsi="Arial" w:cs="Arial"/>
          <w:b/>
          <w:i/>
          <w:sz w:val="21"/>
          <w:szCs w:val="21"/>
          <w:lang w:eastAsia="zh-CN"/>
        </w:rPr>
      </w:pPr>
      <w:r w:rsidRPr="00097721">
        <w:rPr>
          <w:rFonts w:ascii="Arial" w:hAnsi="Arial" w:cs="Arial" w:hint="eastAsia"/>
          <w:b/>
          <w:i/>
          <w:sz w:val="21"/>
          <w:szCs w:val="21"/>
          <w:lang w:eastAsia="zh-CN"/>
        </w:rPr>
        <w:t>Proposal</w:t>
      </w:r>
      <w:r w:rsidR="008E539E">
        <w:rPr>
          <w:rFonts w:ascii="Arial" w:eastAsiaTheme="minorEastAsia" w:hAnsi="Arial" w:cs="Arial" w:hint="eastAsia"/>
          <w:b/>
          <w:i/>
          <w:sz w:val="21"/>
          <w:szCs w:val="21"/>
          <w:lang w:eastAsia="zh-CN"/>
        </w:rPr>
        <w:t xml:space="preserve"> </w:t>
      </w:r>
      <w:r w:rsidRPr="00097721">
        <w:rPr>
          <w:rFonts w:ascii="Arial" w:hAnsi="Arial" w:cs="Arial" w:hint="eastAsia"/>
          <w:b/>
          <w:i/>
          <w:sz w:val="21"/>
          <w:szCs w:val="21"/>
          <w:lang w:eastAsia="zh-CN"/>
        </w:rPr>
        <w:t xml:space="preserve">2: Wait for RAN1 decision to decide whether functionality demodulation test </w:t>
      </w:r>
      <w:r w:rsidR="00DF0B97">
        <w:rPr>
          <w:rFonts w:ascii="Arial" w:eastAsiaTheme="minorEastAsia" w:hAnsi="Arial" w:cs="Arial" w:hint="eastAsia"/>
          <w:b/>
          <w:i/>
          <w:sz w:val="21"/>
          <w:szCs w:val="21"/>
          <w:lang w:eastAsia="zh-CN"/>
        </w:rPr>
        <w:t>is</w:t>
      </w:r>
      <w:r w:rsidRPr="00097721">
        <w:rPr>
          <w:rFonts w:ascii="Arial" w:hAnsi="Arial" w:cs="Arial" w:hint="eastAsia"/>
          <w:b/>
          <w:i/>
          <w:sz w:val="21"/>
          <w:szCs w:val="21"/>
          <w:lang w:eastAsia="zh-CN"/>
        </w:rPr>
        <w:t xml:space="preserve"> needed to verify UE supporting small cell on/off on sub-frames level based </w:t>
      </w:r>
      <w:r w:rsidRPr="00097721">
        <w:rPr>
          <w:rFonts w:ascii="Arial" w:hAnsi="Arial" w:cs="Arial"/>
          <w:b/>
          <w:i/>
          <w:sz w:val="21"/>
          <w:szCs w:val="21"/>
          <w:lang w:eastAsia="zh-CN"/>
        </w:rPr>
        <w:t>“</w:t>
      </w:r>
      <w:r w:rsidRPr="00097721">
        <w:rPr>
          <w:rFonts w:ascii="Arial" w:hAnsi="Arial" w:cs="Arial" w:hint="eastAsia"/>
          <w:b/>
          <w:i/>
          <w:sz w:val="21"/>
          <w:szCs w:val="21"/>
          <w:lang w:eastAsia="zh-CN"/>
        </w:rPr>
        <w:t xml:space="preserve">New L1 procedure </w:t>
      </w:r>
      <w:r w:rsidRPr="00097721">
        <w:rPr>
          <w:rFonts w:ascii="Arial" w:hAnsi="Arial" w:cs="Arial"/>
          <w:b/>
          <w:i/>
          <w:sz w:val="21"/>
          <w:szCs w:val="21"/>
          <w:lang w:eastAsia="zh-CN"/>
        </w:rPr>
        <w:t>“</w:t>
      </w:r>
      <w:r w:rsidRPr="00097721">
        <w:rPr>
          <w:rFonts w:ascii="Arial" w:hAnsi="Arial" w:cs="Arial" w:hint="eastAsia"/>
          <w:b/>
          <w:i/>
          <w:sz w:val="21"/>
          <w:szCs w:val="21"/>
          <w:lang w:eastAsia="zh-CN"/>
        </w:rPr>
        <w:t>.</w:t>
      </w:r>
    </w:p>
    <w:p w:rsidR="00097721" w:rsidRDefault="00852C95" w:rsidP="00635B12">
      <w:pPr>
        <w:rPr>
          <w:rFonts w:ascii="Arial" w:eastAsiaTheme="minorEastAsia" w:hAnsi="Arial" w:cs="Arial"/>
          <w:b/>
          <w:i/>
          <w:sz w:val="21"/>
          <w:szCs w:val="21"/>
          <w:lang w:val="en-US" w:eastAsia="zh-CN"/>
        </w:rPr>
      </w:pPr>
      <w:r>
        <w:rPr>
          <w:rFonts w:ascii="Arial" w:eastAsiaTheme="minorEastAsia" w:hAnsi="Arial" w:cs="Arial" w:hint="eastAsia"/>
          <w:b/>
          <w:i/>
          <w:sz w:val="21"/>
          <w:szCs w:val="21"/>
          <w:lang w:val="en-US" w:eastAsia="zh-CN"/>
        </w:rPr>
        <w:t>Proposal 3</w:t>
      </w:r>
      <w:r w:rsidR="00097721" w:rsidRPr="00097721">
        <w:rPr>
          <w:rFonts w:ascii="Arial" w:eastAsiaTheme="minorEastAsia" w:hAnsi="Arial" w:cs="Arial" w:hint="eastAsia"/>
          <w:b/>
          <w:i/>
          <w:sz w:val="21"/>
          <w:szCs w:val="21"/>
          <w:lang w:val="en-US" w:eastAsia="zh-CN"/>
        </w:rPr>
        <w:t xml:space="preserve">: </w:t>
      </w:r>
      <w:r w:rsidR="00097721">
        <w:rPr>
          <w:rFonts w:ascii="Arial" w:eastAsiaTheme="minorEastAsia" w:hAnsi="Arial" w:cs="Arial" w:hint="eastAsia"/>
          <w:b/>
          <w:i/>
          <w:sz w:val="21"/>
          <w:szCs w:val="21"/>
          <w:lang w:val="en-US" w:eastAsia="zh-CN"/>
        </w:rPr>
        <w:t xml:space="preserve">Some </w:t>
      </w:r>
      <w:r w:rsidR="00097721">
        <w:rPr>
          <w:rFonts w:ascii="Arial" w:eastAsiaTheme="minorEastAsia" w:hAnsi="Arial" w:cs="Arial"/>
          <w:b/>
          <w:i/>
          <w:sz w:val="21"/>
          <w:szCs w:val="21"/>
          <w:lang w:val="en-US" w:eastAsia="zh-CN"/>
        </w:rPr>
        <w:t>detailed</w:t>
      </w:r>
      <w:r w:rsidR="00097721">
        <w:rPr>
          <w:rFonts w:ascii="Arial" w:eastAsiaTheme="minorEastAsia" w:hAnsi="Arial" w:cs="Arial" w:hint="eastAsia"/>
          <w:b/>
          <w:i/>
          <w:sz w:val="21"/>
          <w:szCs w:val="21"/>
          <w:lang w:val="en-US" w:eastAsia="zh-CN"/>
        </w:rPr>
        <w:t xml:space="preserve"> test set-up for </w:t>
      </w:r>
      <w:r w:rsidR="00097721">
        <w:rPr>
          <w:rFonts w:ascii="Arial" w:eastAsiaTheme="minorEastAsia" w:hAnsi="Arial" w:cs="Arial" w:hint="eastAsia"/>
          <w:b/>
          <w:i/>
          <w:sz w:val="21"/>
          <w:szCs w:val="21"/>
          <w:lang w:eastAsia="zh-CN"/>
        </w:rPr>
        <w:t xml:space="preserve">RAN4 initial </w:t>
      </w:r>
      <w:r w:rsidR="00097721">
        <w:rPr>
          <w:rFonts w:ascii="Arial" w:eastAsiaTheme="minorEastAsia" w:hAnsi="Arial" w:cs="Arial"/>
          <w:b/>
          <w:i/>
          <w:sz w:val="21"/>
          <w:szCs w:val="21"/>
          <w:lang w:eastAsia="zh-CN"/>
        </w:rPr>
        <w:t>evaluation</w:t>
      </w:r>
      <w:r w:rsidR="00097721">
        <w:rPr>
          <w:rFonts w:ascii="Arial" w:eastAsiaTheme="minorEastAsia" w:hAnsi="Arial" w:cs="Arial" w:hint="eastAsia"/>
          <w:b/>
          <w:i/>
          <w:sz w:val="21"/>
          <w:szCs w:val="21"/>
          <w:lang w:val="en-US" w:eastAsia="zh-CN"/>
        </w:rPr>
        <w:t xml:space="preserve"> were proposed</w:t>
      </w:r>
    </w:p>
    <w:p w:rsidR="00097721" w:rsidRPr="00097721" w:rsidRDefault="00097721" w:rsidP="00097721">
      <w:pPr>
        <w:pStyle w:val="af7"/>
        <w:numPr>
          <w:ilvl w:val="0"/>
          <w:numId w:val="40"/>
        </w:numPr>
        <w:ind w:firstLineChars="0"/>
        <w:rPr>
          <w:rFonts w:ascii="Arial" w:hAnsi="Arial" w:cs="Arial"/>
          <w:b/>
          <w:i/>
          <w:sz w:val="18"/>
          <w:szCs w:val="18"/>
        </w:rPr>
      </w:pPr>
      <w:r>
        <w:rPr>
          <w:rFonts w:ascii="Arial" w:hAnsi="Arial" w:cs="Arial" w:hint="eastAsia"/>
          <w:b/>
          <w:i/>
          <w:sz w:val="18"/>
          <w:szCs w:val="18"/>
        </w:rPr>
        <w:t>Fading channel: EPA5Hz</w:t>
      </w:r>
    </w:p>
    <w:p w:rsidR="00097721" w:rsidRPr="00097721" w:rsidRDefault="00097721" w:rsidP="00097721">
      <w:pPr>
        <w:pStyle w:val="af7"/>
        <w:numPr>
          <w:ilvl w:val="0"/>
          <w:numId w:val="40"/>
        </w:numPr>
        <w:ind w:firstLineChars="0"/>
        <w:rPr>
          <w:rFonts w:ascii="Arial" w:hAnsi="Arial" w:cs="Arial"/>
          <w:b/>
          <w:i/>
          <w:sz w:val="18"/>
          <w:szCs w:val="18"/>
        </w:rPr>
      </w:pPr>
      <w:r>
        <w:rPr>
          <w:rFonts w:ascii="Arial" w:hAnsi="Arial" w:cs="Arial" w:hint="eastAsia"/>
          <w:b/>
          <w:i/>
          <w:sz w:val="18"/>
          <w:szCs w:val="18"/>
        </w:rPr>
        <w:t>Tx EVM: 4%</w:t>
      </w:r>
    </w:p>
    <w:p w:rsidR="00097721" w:rsidRPr="00097721" w:rsidRDefault="00F63D8D" w:rsidP="00097721">
      <w:pPr>
        <w:pStyle w:val="af7"/>
        <w:numPr>
          <w:ilvl w:val="0"/>
          <w:numId w:val="40"/>
        </w:numPr>
        <w:ind w:firstLineChars="0"/>
        <w:rPr>
          <w:rFonts w:ascii="Arial" w:hAnsi="Arial" w:cs="Arial"/>
          <w:b/>
          <w:i/>
          <w:sz w:val="18"/>
          <w:szCs w:val="18"/>
        </w:rPr>
      </w:pPr>
      <w:r>
        <w:rPr>
          <w:rFonts w:ascii="Arial" w:hAnsi="Arial" w:cs="Arial" w:hint="eastAsia"/>
          <w:b/>
          <w:i/>
          <w:sz w:val="18"/>
          <w:szCs w:val="18"/>
        </w:rPr>
        <w:t>C</w:t>
      </w:r>
      <w:r>
        <w:rPr>
          <w:rFonts w:ascii="Arial" w:hAnsi="Arial" w:cs="Arial"/>
          <w:b/>
          <w:i/>
          <w:sz w:val="18"/>
          <w:szCs w:val="18"/>
        </w:rPr>
        <w:t>o</w:t>
      </w:r>
      <w:r>
        <w:rPr>
          <w:rFonts w:ascii="Arial" w:hAnsi="Arial" w:cs="Arial" w:hint="eastAsia"/>
          <w:b/>
          <w:i/>
          <w:sz w:val="18"/>
          <w:szCs w:val="18"/>
        </w:rPr>
        <w:t>ding rate: 3/4</w:t>
      </w:r>
    </w:p>
    <w:p w:rsidR="00097721" w:rsidRDefault="00097721" w:rsidP="00635B12">
      <w:pPr>
        <w:rPr>
          <w:rFonts w:ascii="Arial" w:eastAsiaTheme="minorEastAsia" w:hAnsi="Arial" w:cs="Arial"/>
          <w:sz w:val="21"/>
          <w:szCs w:val="21"/>
          <w:lang w:eastAsia="zh-CN"/>
        </w:rPr>
      </w:pPr>
      <w:r w:rsidRPr="00097721">
        <w:rPr>
          <w:rFonts w:ascii="Arial" w:eastAsiaTheme="minorEastAsia" w:hAnsi="Arial" w:cs="Arial"/>
          <w:sz w:val="21"/>
          <w:szCs w:val="21"/>
          <w:lang w:eastAsia="zh-CN"/>
        </w:rPr>
        <w:t xml:space="preserve">Furthermore, initial simulation results were given based proposed </w:t>
      </w:r>
      <w:r>
        <w:rPr>
          <w:rFonts w:ascii="Arial" w:eastAsiaTheme="minorEastAsia" w:hAnsi="Arial" w:cs="Arial"/>
          <w:sz w:val="21"/>
          <w:szCs w:val="21"/>
          <w:lang w:eastAsia="zh-CN"/>
        </w:rPr>
        <w:t>test cases</w:t>
      </w:r>
      <w:r>
        <w:rPr>
          <w:rFonts w:ascii="Arial" w:eastAsiaTheme="minorEastAsia" w:hAnsi="Arial" w:cs="Arial" w:hint="eastAsia"/>
          <w:sz w:val="21"/>
          <w:szCs w:val="21"/>
          <w:lang w:eastAsia="zh-CN"/>
        </w:rPr>
        <w:t>.</w:t>
      </w:r>
      <w:r w:rsidR="00F63D8D">
        <w:rPr>
          <w:rFonts w:ascii="Arial" w:eastAsiaTheme="minorEastAsia" w:hAnsi="Arial" w:cs="Arial" w:hint="eastAsia"/>
          <w:sz w:val="21"/>
          <w:szCs w:val="21"/>
          <w:lang w:eastAsia="zh-CN"/>
        </w:rPr>
        <w:t xml:space="preserve"> </w:t>
      </w:r>
      <w:r w:rsidR="00852C95">
        <w:rPr>
          <w:rFonts w:ascii="Arial" w:eastAsiaTheme="minorEastAsia" w:hAnsi="Arial" w:cs="Arial" w:hint="eastAsia"/>
          <w:sz w:val="21"/>
          <w:szCs w:val="21"/>
          <w:lang w:eastAsia="zh-CN"/>
        </w:rPr>
        <w:t>Such observations were given:</w:t>
      </w:r>
    </w:p>
    <w:p w:rsidR="00852C95" w:rsidRPr="00852C95" w:rsidRDefault="00852C95" w:rsidP="00635B12">
      <w:pPr>
        <w:rPr>
          <w:rFonts w:ascii="Arial" w:eastAsiaTheme="minorEastAsia" w:hAnsi="Arial" w:cs="Arial"/>
          <w:b/>
          <w:sz w:val="21"/>
          <w:szCs w:val="21"/>
          <w:lang w:eastAsia="zh-CN"/>
        </w:rPr>
      </w:pPr>
      <w:r w:rsidRPr="00852C95">
        <w:rPr>
          <w:rFonts w:ascii="Arial" w:eastAsiaTheme="minorEastAsia" w:hAnsi="Arial" w:cs="Arial" w:hint="eastAsia"/>
          <w:b/>
          <w:sz w:val="21"/>
          <w:szCs w:val="21"/>
          <w:lang w:eastAsia="zh-CN"/>
        </w:rPr>
        <w:t xml:space="preserve">Observations for </w:t>
      </w:r>
      <w:r w:rsidRPr="00852C95">
        <w:rPr>
          <w:rFonts w:ascii="Arial" w:eastAsiaTheme="minorEastAsia" w:hAnsi="Arial" w:cs="Arial"/>
          <w:b/>
          <w:sz w:val="21"/>
          <w:szCs w:val="21"/>
          <w:lang w:eastAsia="zh-CN"/>
        </w:rPr>
        <w:t>evaluation</w:t>
      </w:r>
      <w:r w:rsidRPr="00852C95">
        <w:rPr>
          <w:rFonts w:ascii="Arial" w:eastAsiaTheme="minorEastAsia" w:hAnsi="Arial" w:cs="Arial" w:hint="eastAsia"/>
          <w:b/>
          <w:sz w:val="21"/>
          <w:szCs w:val="21"/>
          <w:lang w:eastAsia="zh-CN"/>
        </w:rPr>
        <w:t xml:space="preserve"> cases:</w:t>
      </w:r>
    </w:p>
    <w:p w:rsidR="00852C95" w:rsidRPr="00DF375F" w:rsidRDefault="00DC57BD" w:rsidP="00852C95">
      <w:pPr>
        <w:pStyle w:val="af7"/>
        <w:numPr>
          <w:ilvl w:val="0"/>
          <w:numId w:val="42"/>
        </w:numPr>
        <w:ind w:firstLineChars="0"/>
        <w:rPr>
          <w:rFonts w:ascii="Arial" w:eastAsiaTheme="minorEastAsia" w:hAnsi="Arial" w:cs="Arial"/>
          <w:b/>
          <w:i/>
          <w:szCs w:val="21"/>
        </w:rPr>
      </w:pPr>
      <w:r w:rsidRPr="00DF375F">
        <w:rPr>
          <w:rFonts w:ascii="Arial" w:eastAsiaTheme="minorEastAsia" w:hAnsi="Arial" w:cs="Arial"/>
          <w:b/>
          <w:i/>
          <w:sz w:val="18"/>
          <w:szCs w:val="18"/>
        </w:rPr>
        <w:t xml:space="preserve">For TM1: the coding rate 3/4 </w:t>
      </w:r>
      <w:r w:rsidR="006039BB" w:rsidRPr="00DF375F">
        <w:rPr>
          <w:rFonts w:ascii="Arial" w:eastAsiaTheme="minorEastAsia" w:hAnsi="Arial" w:cs="Arial" w:hint="eastAsia"/>
          <w:b/>
          <w:i/>
          <w:sz w:val="18"/>
          <w:szCs w:val="18"/>
        </w:rPr>
        <w:t>is</w:t>
      </w:r>
      <w:r w:rsidR="00DF375F">
        <w:rPr>
          <w:rFonts w:ascii="Arial" w:eastAsiaTheme="minorEastAsia" w:hAnsi="Arial" w:cs="Arial" w:hint="eastAsia"/>
          <w:b/>
          <w:i/>
          <w:sz w:val="18"/>
          <w:szCs w:val="18"/>
        </w:rPr>
        <w:t xml:space="preserve"> </w:t>
      </w:r>
      <w:r w:rsidRPr="00DF375F">
        <w:rPr>
          <w:rFonts w:ascii="Arial" w:eastAsiaTheme="minorEastAsia" w:hAnsi="Arial" w:cs="Arial"/>
          <w:b/>
          <w:i/>
          <w:sz w:val="18"/>
          <w:szCs w:val="18"/>
        </w:rPr>
        <w:t xml:space="preserve">feasible </w:t>
      </w:r>
    </w:p>
    <w:p w:rsidR="00852C95" w:rsidRPr="00DF375F" w:rsidRDefault="00DC57BD" w:rsidP="00852C95">
      <w:pPr>
        <w:pStyle w:val="af7"/>
        <w:numPr>
          <w:ilvl w:val="0"/>
          <w:numId w:val="42"/>
        </w:numPr>
        <w:ind w:firstLineChars="0"/>
        <w:rPr>
          <w:rFonts w:ascii="Arial" w:eastAsiaTheme="minorEastAsia" w:hAnsi="Arial" w:cs="Arial"/>
          <w:b/>
          <w:i/>
          <w:szCs w:val="21"/>
        </w:rPr>
      </w:pPr>
      <w:r w:rsidRPr="00DF375F">
        <w:rPr>
          <w:rFonts w:ascii="Arial" w:eastAsiaTheme="minorEastAsia" w:hAnsi="Arial" w:cs="Arial"/>
          <w:b/>
          <w:i/>
          <w:sz w:val="18"/>
          <w:szCs w:val="18"/>
        </w:rPr>
        <w:t>For TM4: with rank2 transmission, required SNR points with MCS24 were over 28dB. We may need to consider other MCS levels with lower coding rate i.e. MCS index 21.</w:t>
      </w:r>
    </w:p>
    <w:p w:rsidR="00852C95" w:rsidRPr="00DF375F" w:rsidRDefault="00DC57BD" w:rsidP="00635B12">
      <w:pPr>
        <w:pStyle w:val="af7"/>
        <w:numPr>
          <w:ilvl w:val="0"/>
          <w:numId w:val="42"/>
        </w:numPr>
        <w:ind w:firstLineChars="0"/>
        <w:rPr>
          <w:rFonts w:ascii="Arial" w:eastAsiaTheme="minorEastAsia" w:hAnsi="Arial" w:cs="Arial"/>
          <w:szCs w:val="21"/>
        </w:rPr>
      </w:pPr>
      <w:r w:rsidRPr="00DF375F">
        <w:rPr>
          <w:rFonts w:ascii="Arial" w:eastAsiaTheme="minorEastAsia" w:hAnsi="Arial" w:cs="Arial"/>
          <w:b/>
          <w:i/>
          <w:sz w:val="18"/>
          <w:szCs w:val="18"/>
        </w:rPr>
        <w:t xml:space="preserve">For TM9: with rank2 transmission, required SNR points under alignment simulation were over 30dB. We may need to take rank1 transmission for TM9 to achieve reasonable SNR points.  </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2A05F3" w:rsidRPr="00683508" w:rsidRDefault="00474E3C" w:rsidP="00E15061">
      <w:pPr>
        <w:pStyle w:val="B1"/>
        <w:numPr>
          <w:ilvl w:val="0"/>
          <w:numId w:val="4"/>
        </w:numPr>
        <w:rPr>
          <w:rFonts w:ascii="Arial" w:hAnsi="Arial" w:cs="Arial"/>
          <w:lang w:val="en-US" w:eastAsia="zh-CN"/>
        </w:rPr>
      </w:pPr>
      <w:r w:rsidRPr="00474E3C">
        <w:rPr>
          <w:rFonts w:ascii="Arial" w:hAnsi="Arial" w:cs="Arial"/>
          <w:lang w:eastAsia="zh-CN"/>
        </w:rPr>
        <w:t>R4-</w:t>
      </w:r>
      <w:r w:rsidR="00347AD9">
        <w:rPr>
          <w:rFonts w:ascii="Arial" w:hAnsi="Arial" w:cs="Arial" w:hint="eastAsia"/>
          <w:lang w:eastAsia="zh-CN"/>
        </w:rPr>
        <w:t>14</w:t>
      </w:r>
      <w:r w:rsidR="00097721">
        <w:rPr>
          <w:rFonts w:ascii="Arial" w:hAnsi="Arial" w:cs="Arial" w:hint="eastAsia"/>
          <w:lang w:eastAsia="zh-CN"/>
        </w:rPr>
        <w:t>2303</w:t>
      </w:r>
      <w:r w:rsidRPr="00474E3C">
        <w:rPr>
          <w:rFonts w:ascii="Arial" w:hAnsi="Arial" w:cs="Arial"/>
          <w:lang w:eastAsia="zh-CN"/>
        </w:rPr>
        <w:t>, “</w:t>
      </w:r>
      <w:r w:rsidR="00097721" w:rsidRPr="00097721">
        <w:rPr>
          <w:rFonts w:ascii="Arial" w:hAnsi="Arial" w:cs="Arial" w:hint="eastAsia"/>
          <w:lang w:eastAsia="zh-CN"/>
        </w:rPr>
        <w:t>Work plan for RAN4 work on Small Cell Enhancement</w:t>
      </w:r>
      <w:r w:rsidR="00097721" w:rsidRPr="00097721">
        <w:rPr>
          <w:rFonts w:ascii="Arial" w:hAnsi="Arial" w:cs="Arial"/>
          <w:lang w:eastAsia="zh-CN"/>
        </w:rPr>
        <w:t>”</w:t>
      </w:r>
      <w:r w:rsidR="00490A97" w:rsidRPr="00474E3C">
        <w:rPr>
          <w:rFonts w:ascii="Arial" w:hAnsi="Arial" w:cs="Arial"/>
          <w:lang w:eastAsia="zh-CN"/>
        </w:rPr>
        <w:t>”,</w:t>
      </w:r>
      <w:r w:rsidR="00097721">
        <w:rPr>
          <w:rFonts w:ascii="Arial" w:hAnsi="Arial" w:cs="Arial" w:hint="eastAsia"/>
          <w:lang w:eastAsia="zh-CN"/>
        </w:rPr>
        <w:t xml:space="preserve"> </w:t>
      </w:r>
      <w:r w:rsidR="00097721" w:rsidRPr="00097721">
        <w:rPr>
          <w:rFonts w:ascii="Arial" w:hAnsi="Arial" w:cs="Arial" w:hint="eastAsia"/>
          <w:lang w:eastAsia="zh-CN"/>
        </w:rPr>
        <w:t>H</w:t>
      </w:r>
      <w:r w:rsidR="00097721">
        <w:rPr>
          <w:rFonts w:ascii="Arial" w:hAnsi="Arial" w:cs="Arial" w:hint="eastAsia"/>
          <w:bCs/>
          <w:sz w:val="22"/>
          <w:szCs w:val="22"/>
          <w:lang w:val="en-US" w:eastAsia="zh-CN"/>
        </w:rPr>
        <w:t>uawei</w:t>
      </w:r>
    </w:p>
    <w:p w:rsidR="00683508" w:rsidRPr="006329DF" w:rsidRDefault="00683508" w:rsidP="006329DF">
      <w:pPr>
        <w:pStyle w:val="B1"/>
        <w:numPr>
          <w:ilvl w:val="0"/>
          <w:numId w:val="4"/>
        </w:numPr>
        <w:rPr>
          <w:rFonts w:ascii="Arial" w:hAnsi="Arial" w:cs="Arial"/>
          <w:lang w:eastAsia="zh-CN"/>
        </w:rPr>
      </w:pPr>
      <w:r w:rsidRPr="006329DF">
        <w:rPr>
          <w:rFonts w:ascii="Arial" w:hAnsi="Arial" w:cs="Arial"/>
          <w:lang w:eastAsia="zh-CN"/>
        </w:rPr>
        <w:t>R4-14</w:t>
      </w:r>
      <w:r w:rsidR="00097721">
        <w:rPr>
          <w:rFonts w:ascii="Arial" w:hAnsi="Arial" w:cs="Arial" w:hint="eastAsia"/>
          <w:lang w:eastAsia="zh-CN"/>
        </w:rPr>
        <w:t>2820</w:t>
      </w:r>
      <w:r w:rsidR="006329DF" w:rsidRPr="006329DF">
        <w:rPr>
          <w:rFonts w:ascii="Arial" w:hAnsi="Arial" w:cs="Arial" w:hint="eastAsia"/>
          <w:lang w:eastAsia="zh-CN"/>
        </w:rPr>
        <w:t xml:space="preserve">, </w:t>
      </w:r>
      <w:r w:rsidR="006329DF" w:rsidRPr="006329DF">
        <w:rPr>
          <w:rFonts w:ascii="Arial" w:hAnsi="Arial" w:cs="Arial"/>
          <w:lang w:eastAsia="zh-CN"/>
        </w:rPr>
        <w:t>“</w:t>
      </w:r>
      <w:r w:rsidR="00097721" w:rsidRPr="00097721">
        <w:rPr>
          <w:rFonts w:ascii="Arial" w:hAnsi="Arial" w:cs="Arial"/>
          <w:lang w:eastAsia="zh-CN"/>
        </w:rPr>
        <w:t>Demodulation and CSI requirements for small cell enhancement</w:t>
      </w:r>
      <w:r w:rsidR="006329DF" w:rsidRPr="006329DF">
        <w:rPr>
          <w:rFonts w:ascii="Arial" w:hAnsi="Arial" w:cs="Arial"/>
          <w:lang w:eastAsia="zh-CN"/>
        </w:rPr>
        <w:t>”</w:t>
      </w:r>
      <w:r w:rsidR="006329DF" w:rsidRPr="006329DF">
        <w:rPr>
          <w:rFonts w:ascii="Arial" w:hAnsi="Arial" w:cs="Arial" w:hint="eastAsia"/>
          <w:lang w:eastAsia="zh-CN"/>
        </w:rPr>
        <w:t xml:space="preserve">, </w:t>
      </w:r>
      <w:r w:rsidR="00097721">
        <w:rPr>
          <w:rFonts w:ascii="Arial" w:hAnsi="Arial" w:cs="Arial" w:hint="eastAsia"/>
          <w:lang w:eastAsia="zh-CN"/>
        </w:rPr>
        <w:t>Huawei</w:t>
      </w:r>
    </w:p>
    <w:p w:rsidR="00683508" w:rsidRPr="006329DF" w:rsidRDefault="006329DF" w:rsidP="006329DF">
      <w:pPr>
        <w:pStyle w:val="B1"/>
        <w:numPr>
          <w:ilvl w:val="0"/>
          <w:numId w:val="4"/>
        </w:numPr>
        <w:rPr>
          <w:rFonts w:ascii="Arial" w:hAnsi="Arial" w:cs="Arial"/>
          <w:lang w:eastAsia="zh-CN"/>
        </w:rPr>
      </w:pPr>
      <w:r w:rsidRPr="006329DF">
        <w:rPr>
          <w:rFonts w:ascii="Arial" w:hAnsi="Arial" w:cs="Arial"/>
          <w:lang w:eastAsia="zh-CN"/>
        </w:rPr>
        <w:t>R4-14</w:t>
      </w:r>
      <w:r w:rsidR="00097721">
        <w:rPr>
          <w:rFonts w:ascii="Arial" w:hAnsi="Arial" w:cs="Arial" w:hint="eastAsia"/>
          <w:lang w:eastAsia="zh-CN"/>
        </w:rPr>
        <w:t>3152</w:t>
      </w:r>
      <w:r>
        <w:rPr>
          <w:rFonts w:ascii="Arial" w:hAnsi="Arial" w:cs="Arial" w:hint="eastAsia"/>
          <w:lang w:eastAsia="zh-CN"/>
        </w:rPr>
        <w:t xml:space="preserve">, </w:t>
      </w:r>
      <w:r>
        <w:rPr>
          <w:rFonts w:ascii="Arial" w:hAnsi="Arial" w:cs="Arial"/>
          <w:lang w:eastAsia="zh-CN"/>
        </w:rPr>
        <w:t>“</w:t>
      </w:r>
      <w:r w:rsidR="00097721" w:rsidRPr="00097721">
        <w:rPr>
          <w:rFonts w:ascii="Arial" w:hAnsi="Arial" w:cs="Arial"/>
          <w:lang w:eastAsia="zh-CN"/>
        </w:rPr>
        <w:t>SCE potential impacts on RAN4 demodulation requirements</w:t>
      </w:r>
      <w:r>
        <w:rPr>
          <w:rFonts w:ascii="Arial" w:hAnsi="Arial" w:cs="Arial"/>
          <w:lang w:eastAsia="zh-CN"/>
        </w:rPr>
        <w:t>”</w:t>
      </w:r>
      <w:r>
        <w:rPr>
          <w:rFonts w:ascii="Arial" w:hAnsi="Arial" w:cs="Arial" w:hint="eastAsia"/>
          <w:lang w:eastAsia="zh-CN"/>
        </w:rPr>
        <w:t>,</w:t>
      </w:r>
      <w:r w:rsidR="00097721">
        <w:rPr>
          <w:rFonts w:ascii="Arial" w:hAnsi="Arial" w:cs="Arial" w:hint="eastAsia"/>
          <w:lang w:eastAsia="zh-CN"/>
        </w:rPr>
        <w:t xml:space="preserve"> ZTE</w:t>
      </w:r>
    </w:p>
    <w:sectPr w:rsidR="00683508" w:rsidRPr="006329DF" w:rsidSect="00F5445B">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937" w:rsidRDefault="00051937">
      <w:r>
        <w:separator/>
      </w:r>
    </w:p>
  </w:endnote>
  <w:endnote w:type="continuationSeparator" w:id="1">
    <w:p w:rsidR="00051937" w:rsidRDefault="000519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4D" w:rsidRPr="001F38DC" w:rsidRDefault="00DC57BD">
    <w:pPr>
      <w:pStyle w:val="a4"/>
      <w:rPr>
        <w:b w:val="0"/>
        <w:bCs/>
        <w:i w:val="0"/>
        <w:iCs/>
      </w:rPr>
    </w:pPr>
    <w:r w:rsidRPr="001F38DC">
      <w:rPr>
        <w:rStyle w:val="a5"/>
        <w:b w:val="0"/>
        <w:bCs/>
        <w:i w:val="0"/>
        <w:iCs/>
        <w:color w:val="auto"/>
      </w:rPr>
      <w:fldChar w:fldCharType="begin"/>
    </w:r>
    <w:r w:rsidR="0032514D" w:rsidRPr="001F38DC">
      <w:rPr>
        <w:rStyle w:val="a5"/>
        <w:b w:val="0"/>
        <w:bCs/>
        <w:i w:val="0"/>
        <w:iCs/>
        <w:color w:val="auto"/>
      </w:rPr>
      <w:instrText xml:space="preserve"> PAGE </w:instrText>
    </w:r>
    <w:r w:rsidRPr="001F38DC">
      <w:rPr>
        <w:rStyle w:val="a5"/>
        <w:b w:val="0"/>
        <w:bCs/>
        <w:i w:val="0"/>
        <w:iCs/>
        <w:color w:val="auto"/>
      </w:rPr>
      <w:fldChar w:fldCharType="separate"/>
    </w:r>
    <w:r w:rsidR="00330ADC">
      <w:rPr>
        <w:rStyle w:val="a5"/>
        <w:b w:val="0"/>
        <w:bCs/>
        <w:i w:val="0"/>
        <w:iCs/>
        <w:color w:val="auto"/>
      </w:rPr>
      <w:t>1</w:t>
    </w:r>
    <w:r w:rsidRPr="001F38DC">
      <w:rPr>
        <w:rStyle w:val="a5"/>
        <w:b w:val="0"/>
        <w:bCs/>
        <w:i w:val="0"/>
        <w:iCs/>
        <w:color w:val="auto"/>
      </w:rPr>
      <w:fldChar w:fldCharType="end"/>
    </w:r>
    <w:r w:rsidR="0032514D" w:rsidRPr="001F38DC">
      <w:rPr>
        <w:rStyle w:val="a5"/>
        <w:b w:val="0"/>
        <w:bCs/>
        <w:i w:val="0"/>
        <w:iCs/>
        <w:color w:val="auto"/>
      </w:rPr>
      <w:t>/</w:t>
    </w:r>
    <w:r w:rsidRPr="001F38DC">
      <w:rPr>
        <w:rStyle w:val="a5"/>
        <w:b w:val="0"/>
        <w:bCs/>
        <w:i w:val="0"/>
        <w:iCs/>
        <w:color w:val="auto"/>
      </w:rPr>
      <w:fldChar w:fldCharType="begin"/>
    </w:r>
    <w:r w:rsidR="0032514D" w:rsidRPr="001F38DC">
      <w:rPr>
        <w:rStyle w:val="a5"/>
        <w:b w:val="0"/>
        <w:bCs/>
        <w:i w:val="0"/>
        <w:iCs/>
        <w:color w:val="auto"/>
      </w:rPr>
      <w:instrText xml:space="preserve"> NUMPAGES </w:instrText>
    </w:r>
    <w:r w:rsidRPr="001F38DC">
      <w:rPr>
        <w:rStyle w:val="a5"/>
        <w:b w:val="0"/>
        <w:bCs/>
        <w:i w:val="0"/>
        <w:iCs/>
        <w:color w:val="auto"/>
      </w:rPr>
      <w:fldChar w:fldCharType="separate"/>
    </w:r>
    <w:r w:rsidR="00330ADC">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937" w:rsidRDefault="00051937">
      <w:r>
        <w:separator/>
      </w:r>
    </w:p>
  </w:footnote>
  <w:footnote w:type="continuationSeparator" w:id="1">
    <w:p w:rsidR="00051937" w:rsidRDefault="000519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F2E"/>
    <w:multiLevelType w:val="hybridMultilevel"/>
    <w:tmpl w:val="874E3032"/>
    <w:lvl w:ilvl="0" w:tplc="45EA87E4">
      <w:start w:val="1"/>
      <w:numFmt w:val="bullet"/>
      <w:lvlText w:val=""/>
      <w:lvlJc w:val="left"/>
      <w:pPr>
        <w:tabs>
          <w:tab w:val="num" w:pos="720"/>
        </w:tabs>
        <w:ind w:left="720" w:hanging="360"/>
      </w:pPr>
      <w:rPr>
        <w:rFonts w:ascii="Wingdings" w:hAnsi="Wingdings" w:hint="default"/>
      </w:rPr>
    </w:lvl>
    <w:lvl w:ilvl="1" w:tplc="A962ADE4">
      <w:start w:val="8903"/>
      <w:numFmt w:val="bullet"/>
      <w:lvlText w:val=""/>
      <w:lvlJc w:val="left"/>
      <w:pPr>
        <w:tabs>
          <w:tab w:val="num" w:pos="1440"/>
        </w:tabs>
        <w:ind w:left="1440" w:hanging="360"/>
      </w:pPr>
      <w:rPr>
        <w:rFonts w:ascii="Wingdings" w:hAnsi="Wingdings" w:hint="default"/>
      </w:rPr>
    </w:lvl>
    <w:lvl w:ilvl="2" w:tplc="B2EE097A">
      <w:start w:val="8903"/>
      <w:numFmt w:val="bullet"/>
      <w:lvlText w:val=""/>
      <w:lvlJc w:val="left"/>
      <w:pPr>
        <w:tabs>
          <w:tab w:val="num" w:pos="2160"/>
        </w:tabs>
        <w:ind w:left="2160" w:hanging="360"/>
      </w:pPr>
      <w:rPr>
        <w:rFonts w:ascii="Wingdings" w:hAnsi="Wingdings" w:hint="default"/>
      </w:rPr>
    </w:lvl>
    <w:lvl w:ilvl="3" w:tplc="D0420C48" w:tentative="1">
      <w:start w:val="1"/>
      <w:numFmt w:val="bullet"/>
      <w:lvlText w:val=""/>
      <w:lvlJc w:val="left"/>
      <w:pPr>
        <w:tabs>
          <w:tab w:val="num" w:pos="2880"/>
        </w:tabs>
        <w:ind w:left="2880" w:hanging="360"/>
      </w:pPr>
      <w:rPr>
        <w:rFonts w:ascii="Wingdings" w:hAnsi="Wingdings" w:hint="default"/>
      </w:rPr>
    </w:lvl>
    <w:lvl w:ilvl="4" w:tplc="A68CB32A" w:tentative="1">
      <w:start w:val="1"/>
      <w:numFmt w:val="bullet"/>
      <w:lvlText w:val=""/>
      <w:lvlJc w:val="left"/>
      <w:pPr>
        <w:tabs>
          <w:tab w:val="num" w:pos="3600"/>
        </w:tabs>
        <w:ind w:left="3600" w:hanging="360"/>
      </w:pPr>
      <w:rPr>
        <w:rFonts w:ascii="Wingdings" w:hAnsi="Wingdings" w:hint="default"/>
      </w:rPr>
    </w:lvl>
    <w:lvl w:ilvl="5" w:tplc="DAC07390" w:tentative="1">
      <w:start w:val="1"/>
      <w:numFmt w:val="bullet"/>
      <w:lvlText w:val=""/>
      <w:lvlJc w:val="left"/>
      <w:pPr>
        <w:tabs>
          <w:tab w:val="num" w:pos="4320"/>
        </w:tabs>
        <w:ind w:left="4320" w:hanging="360"/>
      </w:pPr>
      <w:rPr>
        <w:rFonts w:ascii="Wingdings" w:hAnsi="Wingdings" w:hint="default"/>
      </w:rPr>
    </w:lvl>
    <w:lvl w:ilvl="6" w:tplc="BD5E6D8C" w:tentative="1">
      <w:start w:val="1"/>
      <w:numFmt w:val="bullet"/>
      <w:lvlText w:val=""/>
      <w:lvlJc w:val="left"/>
      <w:pPr>
        <w:tabs>
          <w:tab w:val="num" w:pos="5040"/>
        </w:tabs>
        <w:ind w:left="5040" w:hanging="360"/>
      </w:pPr>
      <w:rPr>
        <w:rFonts w:ascii="Wingdings" w:hAnsi="Wingdings" w:hint="default"/>
      </w:rPr>
    </w:lvl>
    <w:lvl w:ilvl="7" w:tplc="1362DCD4" w:tentative="1">
      <w:start w:val="1"/>
      <w:numFmt w:val="bullet"/>
      <w:lvlText w:val=""/>
      <w:lvlJc w:val="left"/>
      <w:pPr>
        <w:tabs>
          <w:tab w:val="num" w:pos="5760"/>
        </w:tabs>
        <w:ind w:left="5760" w:hanging="360"/>
      </w:pPr>
      <w:rPr>
        <w:rFonts w:ascii="Wingdings" w:hAnsi="Wingdings" w:hint="default"/>
      </w:rPr>
    </w:lvl>
    <w:lvl w:ilvl="8" w:tplc="618E1CD2" w:tentative="1">
      <w:start w:val="1"/>
      <w:numFmt w:val="bullet"/>
      <w:lvlText w:val=""/>
      <w:lvlJc w:val="left"/>
      <w:pPr>
        <w:tabs>
          <w:tab w:val="num" w:pos="6480"/>
        </w:tabs>
        <w:ind w:left="6480" w:hanging="360"/>
      </w:pPr>
      <w:rPr>
        <w:rFonts w:ascii="Wingdings" w:hAnsi="Wingdings" w:hint="default"/>
      </w:rPr>
    </w:lvl>
  </w:abstractNum>
  <w:abstractNum w:abstractNumId="1">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595A50"/>
    <w:multiLevelType w:val="hybridMultilevel"/>
    <w:tmpl w:val="0A52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C278C9"/>
    <w:multiLevelType w:val="hybridMultilevel"/>
    <w:tmpl w:val="2C120916"/>
    <w:lvl w:ilvl="0" w:tplc="10085BD4">
      <w:start w:val="1"/>
      <w:numFmt w:val="bullet"/>
      <w:lvlText w:val=""/>
      <w:lvlJc w:val="left"/>
      <w:pPr>
        <w:tabs>
          <w:tab w:val="num" w:pos="360"/>
        </w:tabs>
        <w:ind w:left="360" w:hanging="360"/>
      </w:pPr>
      <w:rPr>
        <w:rFonts w:ascii="Wingdings" w:hAnsi="Wingdings" w:hint="default"/>
      </w:rPr>
    </w:lvl>
    <w:lvl w:ilvl="1" w:tplc="486EFC92">
      <w:start w:val="1"/>
      <w:numFmt w:val="bullet"/>
      <w:lvlText w:val=""/>
      <w:lvlJc w:val="left"/>
      <w:pPr>
        <w:tabs>
          <w:tab w:val="num" w:pos="1080"/>
        </w:tabs>
        <w:ind w:left="1080" w:hanging="360"/>
      </w:pPr>
      <w:rPr>
        <w:rFonts w:ascii="Wingdings" w:hAnsi="Wingdings" w:hint="default"/>
      </w:rPr>
    </w:lvl>
    <w:lvl w:ilvl="2" w:tplc="36A819EC" w:tentative="1">
      <w:start w:val="1"/>
      <w:numFmt w:val="bullet"/>
      <w:lvlText w:val=""/>
      <w:lvlJc w:val="left"/>
      <w:pPr>
        <w:tabs>
          <w:tab w:val="num" w:pos="1800"/>
        </w:tabs>
        <w:ind w:left="1800" w:hanging="360"/>
      </w:pPr>
      <w:rPr>
        <w:rFonts w:ascii="Wingdings" w:hAnsi="Wingdings" w:hint="default"/>
      </w:rPr>
    </w:lvl>
    <w:lvl w:ilvl="3" w:tplc="B726BF8C" w:tentative="1">
      <w:start w:val="1"/>
      <w:numFmt w:val="bullet"/>
      <w:lvlText w:val=""/>
      <w:lvlJc w:val="left"/>
      <w:pPr>
        <w:tabs>
          <w:tab w:val="num" w:pos="2520"/>
        </w:tabs>
        <w:ind w:left="2520" w:hanging="360"/>
      </w:pPr>
      <w:rPr>
        <w:rFonts w:ascii="Wingdings" w:hAnsi="Wingdings" w:hint="default"/>
      </w:rPr>
    </w:lvl>
    <w:lvl w:ilvl="4" w:tplc="110AF1D2" w:tentative="1">
      <w:start w:val="1"/>
      <w:numFmt w:val="bullet"/>
      <w:lvlText w:val=""/>
      <w:lvlJc w:val="left"/>
      <w:pPr>
        <w:tabs>
          <w:tab w:val="num" w:pos="3240"/>
        </w:tabs>
        <w:ind w:left="3240" w:hanging="360"/>
      </w:pPr>
      <w:rPr>
        <w:rFonts w:ascii="Wingdings" w:hAnsi="Wingdings" w:hint="default"/>
      </w:rPr>
    </w:lvl>
    <w:lvl w:ilvl="5" w:tplc="854C3B84" w:tentative="1">
      <w:start w:val="1"/>
      <w:numFmt w:val="bullet"/>
      <w:lvlText w:val=""/>
      <w:lvlJc w:val="left"/>
      <w:pPr>
        <w:tabs>
          <w:tab w:val="num" w:pos="3960"/>
        </w:tabs>
        <w:ind w:left="3960" w:hanging="360"/>
      </w:pPr>
      <w:rPr>
        <w:rFonts w:ascii="Wingdings" w:hAnsi="Wingdings" w:hint="default"/>
      </w:rPr>
    </w:lvl>
    <w:lvl w:ilvl="6" w:tplc="93CA440E" w:tentative="1">
      <w:start w:val="1"/>
      <w:numFmt w:val="bullet"/>
      <w:lvlText w:val=""/>
      <w:lvlJc w:val="left"/>
      <w:pPr>
        <w:tabs>
          <w:tab w:val="num" w:pos="4680"/>
        </w:tabs>
        <w:ind w:left="4680" w:hanging="360"/>
      </w:pPr>
      <w:rPr>
        <w:rFonts w:ascii="Wingdings" w:hAnsi="Wingdings" w:hint="default"/>
      </w:rPr>
    </w:lvl>
    <w:lvl w:ilvl="7" w:tplc="545CD678" w:tentative="1">
      <w:start w:val="1"/>
      <w:numFmt w:val="bullet"/>
      <w:lvlText w:val=""/>
      <w:lvlJc w:val="left"/>
      <w:pPr>
        <w:tabs>
          <w:tab w:val="num" w:pos="5400"/>
        </w:tabs>
        <w:ind w:left="5400" w:hanging="360"/>
      </w:pPr>
      <w:rPr>
        <w:rFonts w:ascii="Wingdings" w:hAnsi="Wingdings" w:hint="default"/>
      </w:rPr>
    </w:lvl>
    <w:lvl w:ilvl="8" w:tplc="651C6C10" w:tentative="1">
      <w:start w:val="1"/>
      <w:numFmt w:val="bullet"/>
      <w:lvlText w:val=""/>
      <w:lvlJc w:val="left"/>
      <w:pPr>
        <w:tabs>
          <w:tab w:val="num" w:pos="6120"/>
        </w:tabs>
        <w:ind w:left="6120" w:hanging="360"/>
      </w:pPr>
      <w:rPr>
        <w:rFonts w:ascii="Wingdings" w:hAnsi="Wingdings" w:hint="default"/>
      </w:rPr>
    </w:lvl>
  </w:abstractNum>
  <w:abstractNum w:abstractNumId="4">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5">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7">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952ED9"/>
    <w:multiLevelType w:val="hybridMultilevel"/>
    <w:tmpl w:val="DB8E5A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2977B05"/>
    <w:multiLevelType w:val="hybridMultilevel"/>
    <w:tmpl w:val="7C36C3CC"/>
    <w:lvl w:ilvl="0" w:tplc="24CE65C8">
      <w:start w:val="1"/>
      <w:numFmt w:val="bullet"/>
      <w:lvlText w:val=""/>
      <w:lvlJc w:val="left"/>
      <w:pPr>
        <w:tabs>
          <w:tab w:val="num" w:pos="720"/>
        </w:tabs>
        <w:ind w:left="720" w:hanging="360"/>
      </w:pPr>
      <w:rPr>
        <w:rFonts w:ascii="Wingdings" w:hAnsi="Wingdings" w:hint="default"/>
      </w:rPr>
    </w:lvl>
    <w:lvl w:ilvl="1" w:tplc="341472B2">
      <w:start w:val="1"/>
      <w:numFmt w:val="bullet"/>
      <w:lvlText w:val=""/>
      <w:lvlJc w:val="left"/>
      <w:pPr>
        <w:tabs>
          <w:tab w:val="num" w:pos="1440"/>
        </w:tabs>
        <w:ind w:left="1440" w:hanging="360"/>
      </w:pPr>
      <w:rPr>
        <w:rFonts w:ascii="Wingdings" w:hAnsi="Wingdings" w:hint="default"/>
      </w:rPr>
    </w:lvl>
    <w:lvl w:ilvl="2" w:tplc="9E269ABE">
      <w:start w:val="8903"/>
      <w:numFmt w:val="bullet"/>
      <w:lvlText w:val="•"/>
      <w:lvlJc w:val="left"/>
      <w:pPr>
        <w:tabs>
          <w:tab w:val="num" w:pos="2160"/>
        </w:tabs>
        <w:ind w:left="2160" w:hanging="360"/>
      </w:pPr>
      <w:rPr>
        <w:rFonts w:ascii="Arial" w:hAnsi="Arial" w:hint="default"/>
      </w:rPr>
    </w:lvl>
    <w:lvl w:ilvl="3" w:tplc="F2E85FD4" w:tentative="1">
      <w:start w:val="1"/>
      <w:numFmt w:val="bullet"/>
      <w:lvlText w:val=""/>
      <w:lvlJc w:val="left"/>
      <w:pPr>
        <w:tabs>
          <w:tab w:val="num" w:pos="2880"/>
        </w:tabs>
        <w:ind w:left="2880" w:hanging="360"/>
      </w:pPr>
      <w:rPr>
        <w:rFonts w:ascii="Wingdings" w:hAnsi="Wingdings" w:hint="default"/>
      </w:rPr>
    </w:lvl>
    <w:lvl w:ilvl="4" w:tplc="B7061466" w:tentative="1">
      <w:start w:val="1"/>
      <w:numFmt w:val="bullet"/>
      <w:lvlText w:val=""/>
      <w:lvlJc w:val="left"/>
      <w:pPr>
        <w:tabs>
          <w:tab w:val="num" w:pos="3600"/>
        </w:tabs>
        <w:ind w:left="3600" w:hanging="360"/>
      </w:pPr>
      <w:rPr>
        <w:rFonts w:ascii="Wingdings" w:hAnsi="Wingdings" w:hint="default"/>
      </w:rPr>
    </w:lvl>
    <w:lvl w:ilvl="5" w:tplc="081426C2" w:tentative="1">
      <w:start w:val="1"/>
      <w:numFmt w:val="bullet"/>
      <w:lvlText w:val=""/>
      <w:lvlJc w:val="left"/>
      <w:pPr>
        <w:tabs>
          <w:tab w:val="num" w:pos="4320"/>
        </w:tabs>
        <w:ind w:left="4320" w:hanging="360"/>
      </w:pPr>
      <w:rPr>
        <w:rFonts w:ascii="Wingdings" w:hAnsi="Wingdings" w:hint="default"/>
      </w:rPr>
    </w:lvl>
    <w:lvl w:ilvl="6" w:tplc="4A0C05BA" w:tentative="1">
      <w:start w:val="1"/>
      <w:numFmt w:val="bullet"/>
      <w:lvlText w:val=""/>
      <w:lvlJc w:val="left"/>
      <w:pPr>
        <w:tabs>
          <w:tab w:val="num" w:pos="5040"/>
        </w:tabs>
        <w:ind w:left="5040" w:hanging="360"/>
      </w:pPr>
      <w:rPr>
        <w:rFonts w:ascii="Wingdings" w:hAnsi="Wingdings" w:hint="default"/>
      </w:rPr>
    </w:lvl>
    <w:lvl w:ilvl="7" w:tplc="20C6A028" w:tentative="1">
      <w:start w:val="1"/>
      <w:numFmt w:val="bullet"/>
      <w:lvlText w:val=""/>
      <w:lvlJc w:val="left"/>
      <w:pPr>
        <w:tabs>
          <w:tab w:val="num" w:pos="5760"/>
        </w:tabs>
        <w:ind w:left="5760" w:hanging="360"/>
      </w:pPr>
      <w:rPr>
        <w:rFonts w:ascii="Wingdings" w:hAnsi="Wingdings" w:hint="default"/>
      </w:rPr>
    </w:lvl>
    <w:lvl w:ilvl="8" w:tplc="B14C4AD6" w:tentative="1">
      <w:start w:val="1"/>
      <w:numFmt w:val="bullet"/>
      <w:lvlText w:val=""/>
      <w:lvlJc w:val="left"/>
      <w:pPr>
        <w:tabs>
          <w:tab w:val="num" w:pos="6480"/>
        </w:tabs>
        <w:ind w:left="6480" w:hanging="360"/>
      </w:pPr>
      <w:rPr>
        <w:rFonts w:ascii="Wingdings" w:hAnsi="Wingdings" w:hint="default"/>
      </w:rPr>
    </w:lvl>
  </w:abstractNum>
  <w:abstractNum w:abstractNumId="13">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4">
    <w:nsid w:val="330F7FA7"/>
    <w:multiLevelType w:val="hybridMultilevel"/>
    <w:tmpl w:val="0838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8">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E3503"/>
    <w:multiLevelType w:val="hybridMultilevel"/>
    <w:tmpl w:val="FF8E6EF0"/>
    <w:lvl w:ilvl="0" w:tplc="6540CFAE">
      <w:start w:val="1"/>
      <w:numFmt w:val="bullet"/>
      <w:lvlText w:val="•"/>
      <w:lvlJc w:val="left"/>
      <w:pPr>
        <w:tabs>
          <w:tab w:val="num" w:pos="720"/>
        </w:tabs>
        <w:ind w:left="720" w:hanging="360"/>
      </w:pPr>
      <w:rPr>
        <w:rFonts w:ascii="Arial" w:hAnsi="Arial" w:hint="default"/>
      </w:rPr>
    </w:lvl>
    <w:lvl w:ilvl="1" w:tplc="D8BC511C">
      <w:start w:val="2642"/>
      <w:numFmt w:val="bullet"/>
      <w:lvlText w:val=""/>
      <w:lvlJc w:val="left"/>
      <w:pPr>
        <w:tabs>
          <w:tab w:val="num" w:pos="1440"/>
        </w:tabs>
        <w:ind w:left="1440" w:hanging="360"/>
      </w:pPr>
      <w:rPr>
        <w:rFonts w:ascii="Wingdings" w:hAnsi="Wingdings" w:hint="default"/>
      </w:rPr>
    </w:lvl>
    <w:lvl w:ilvl="2" w:tplc="2EDC085E" w:tentative="1">
      <w:start w:val="1"/>
      <w:numFmt w:val="bullet"/>
      <w:lvlText w:val="•"/>
      <w:lvlJc w:val="left"/>
      <w:pPr>
        <w:tabs>
          <w:tab w:val="num" w:pos="2160"/>
        </w:tabs>
        <w:ind w:left="2160" w:hanging="360"/>
      </w:pPr>
      <w:rPr>
        <w:rFonts w:ascii="Arial" w:hAnsi="Arial" w:hint="default"/>
      </w:rPr>
    </w:lvl>
    <w:lvl w:ilvl="3" w:tplc="4BCC4A8E" w:tentative="1">
      <w:start w:val="1"/>
      <w:numFmt w:val="bullet"/>
      <w:lvlText w:val="•"/>
      <w:lvlJc w:val="left"/>
      <w:pPr>
        <w:tabs>
          <w:tab w:val="num" w:pos="2880"/>
        </w:tabs>
        <w:ind w:left="2880" w:hanging="360"/>
      </w:pPr>
      <w:rPr>
        <w:rFonts w:ascii="Arial" w:hAnsi="Arial" w:hint="default"/>
      </w:rPr>
    </w:lvl>
    <w:lvl w:ilvl="4" w:tplc="BB960676" w:tentative="1">
      <w:start w:val="1"/>
      <w:numFmt w:val="bullet"/>
      <w:lvlText w:val="•"/>
      <w:lvlJc w:val="left"/>
      <w:pPr>
        <w:tabs>
          <w:tab w:val="num" w:pos="3600"/>
        </w:tabs>
        <w:ind w:left="3600" w:hanging="360"/>
      </w:pPr>
      <w:rPr>
        <w:rFonts w:ascii="Arial" w:hAnsi="Arial" w:hint="default"/>
      </w:rPr>
    </w:lvl>
    <w:lvl w:ilvl="5" w:tplc="32E00B8A" w:tentative="1">
      <w:start w:val="1"/>
      <w:numFmt w:val="bullet"/>
      <w:lvlText w:val="•"/>
      <w:lvlJc w:val="left"/>
      <w:pPr>
        <w:tabs>
          <w:tab w:val="num" w:pos="4320"/>
        </w:tabs>
        <w:ind w:left="4320" w:hanging="360"/>
      </w:pPr>
      <w:rPr>
        <w:rFonts w:ascii="Arial" w:hAnsi="Arial" w:hint="default"/>
      </w:rPr>
    </w:lvl>
    <w:lvl w:ilvl="6" w:tplc="21809BA4" w:tentative="1">
      <w:start w:val="1"/>
      <w:numFmt w:val="bullet"/>
      <w:lvlText w:val="•"/>
      <w:lvlJc w:val="left"/>
      <w:pPr>
        <w:tabs>
          <w:tab w:val="num" w:pos="5040"/>
        </w:tabs>
        <w:ind w:left="5040" w:hanging="360"/>
      </w:pPr>
      <w:rPr>
        <w:rFonts w:ascii="Arial" w:hAnsi="Arial" w:hint="default"/>
      </w:rPr>
    </w:lvl>
    <w:lvl w:ilvl="7" w:tplc="78889244" w:tentative="1">
      <w:start w:val="1"/>
      <w:numFmt w:val="bullet"/>
      <w:lvlText w:val="•"/>
      <w:lvlJc w:val="left"/>
      <w:pPr>
        <w:tabs>
          <w:tab w:val="num" w:pos="5760"/>
        </w:tabs>
        <w:ind w:left="5760" w:hanging="360"/>
      </w:pPr>
      <w:rPr>
        <w:rFonts w:ascii="Arial" w:hAnsi="Arial" w:hint="default"/>
      </w:rPr>
    </w:lvl>
    <w:lvl w:ilvl="8" w:tplc="BFCA53CC" w:tentative="1">
      <w:start w:val="1"/>
      <w:numFmt w:val="bullet"/>
      <w:lvlText w:val="•"/>
      <w:lvlJc w:val="left"/>
      <w:pPr>
        <w:tabs>
          <w:tab w:val="num" w:pos="6480"/>
        </w:tabs>
        <w:ind w:left="6480" w:hanging="360"/>
      </w:pPr>
      <w:rPr>
        <w:rFonts w:ascii="Arial" w:hAnsi="Arial" w:hint="default"/>
      </w:rPr>
    </w:lvl>
  </w:abstractNum>
  <w:abstractNum w:abstractNumId="25">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716A85"/>
    <w:multiLevelType w:val="hybridMultilevel"/>
    <w:tmpl w:val="70FA9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35">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2"/>
  </w:num>
  <w:num w:numId="3">
    <w:abstractNumId w:val="19"/>
  </w:num>
  <w:num w:numId="4">
    <w:abstractNumId w:val="21"/>
  </w:num>
  <w:num w:numId="5">
    <w:abstractNumId w:val="31"/>
  </w:num>
  <w:num w:numId="6">
    <w:abstractNumId w:val="11"/>
  </w:num>
  <w:num w:numId="7">
    <w:abstractNumId w:val="10"/>
  </w:num>
  <w:num w:numId="8">
    <w:abstractNumId w:val="16"/>
  </w:num>
  <w:num w:numId="9">
    <w:abstractNumId w:val="17"/>
  </w:num>
  <w:num w:numId="10">
    <w:abstractNumId w:val="41"/>
  </w:num>
  <w:num w:numId="11">
    <w:abstractNumId w:val="20"/>
  </w:num>
  <w:num w:numId="12">
    <w:abstractNumId w:val="36"/>
  </w:num>
  <w:num w:numId="13">
    <w:abstractNumId w:val="37"/>
  </w:num>
  <w:num w:numId="14">
    <w:abstractNumId w:val="40"/>
  </w:num>
  <w:num w:numId="15">
    <w:abstractNumId w:val="39"/>
  </w:num>
  <w:num w:numId="16">
    <w:abstractNumId w:val="6"/>
  </w:num>
  <w:num w:numId="17">
    <w:abstractNumId w:val="1"/>
  </w:num>
  <w:num w:numId="18">
    <w:abstractNumId w:val="13"/>
  </w:num>
  <w:num w:numId="19">
    <w:abstractNumId w:val="22"/>
  </w:num>
  <w:num w:numId="20">
    <w:abstractNumId w:val="8"/>
  </w:num>
  <w:num w:numId="21">
    <w:abstractNumId w:val="18"/>
  </w:num>
  <w:num w:numId="22">
    <w:abstractNumId w:val="28"/>
  </w:num>
  <w:num w:numId="23">
    <w:abstractNumId w:val="33"/>
  </w:num>
  <w:num w:numId="24">
    <w:abstractNumId w:val="27"/>
  </w:num>
  <w:num w:numId="25">
    <w:abstractNumId w:val="5"/>
  </w:num>
  <w:num w:numId="26">
    <w:abstractNumId w:val="30"/>
  </w:num>
  <w:num w:numId="27">
    <w:abstractNumId w:val="35"/>
  </w:num>
  <w:num w:numId="28">
    <w:abstractNumId w:val="9"/>
  </w:num>
  <w:num w:numId="29">
    <w:abstractNumId w:val="25"/>
  </w:num>
  <w:num w:numId="30">
    <w:abstractNumId w:val="15"/>
  </w:num>
  <w:num w:numId="31">
    <w:abstractNumId w:val="4"/>
  </w:num>
  <w:num w:numId="32">
    <w:abstractNumId w:val="34"/>
  </w:num>
  <w:num w:numId="33">
    <w:abstractNumId w:val="29"/>
  </w:num>
  <w:num w:numId="34">
    <w:abstractNumId w:val="23"/>
  </w:num>
  <w:num w:numId="35">
    <w:abstractNumId w:val="7"/>
  </w:num>
  <w:num w:numId="36">
    <w:abstractNumId w:val="3"/>
  </w:num>
  <w:num w:numId="37">
    <w:abstractNumId w:val="24"/>
  </w:num>
  <w:num w:numId="38">
    <w:abstractNumId w:val="12"/>
  </w:num>
  <w:num w:numId="39">
    <w:abstractNumId w:val="0"/>
  </w:num>
  <w:num w:numId="40">
    <w:abstractNumId w:val="26"/>
  </w:num>
  <w:num w:numId="41">
    <w:abstractNumId w:val="14"/>
  </w:num>
  <w:num w:numId="42">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0445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3720"/>
    <w:rsid w:val="00044C81"/>
    <w:rsid w:val="0004795A"/>
    <w:rsid w:val="000502B2"/>
    <w:rsid w:val="00050F20"/>
    <w:rsid w:val="00051937"/>
    <w:rsid w:val="00051988"/>
    <w:rsid w:val="00053222"/>
    <w:rsid w:val="00053E9F"/>
    <w:rsid w:val="000545D8"/>
    <w:rsid w:val="0005489B"/>
    <w:rsid w:val="00054A14"/>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A05"/>
    <w:rsid w:val="00176BBF"/>
    <w:rsid w:val="001777E2"/>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9E3"/>
    <w:rsid w:val="00234F1A"/>
    <w:rsid w:val="00236458"/>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473"/>
    <w:rsid w:val="0036679B"/>
    <w:rsid w:val="00367415"/>
    <w:rsid w:val="00367859"/>
    <w:rsid w:val="00367D08"/>
    <w:rsid w:val="00370210"/>
    <w:rsid w:val="00371EF9"/>
    <w:rsid w:val="00372B74"/>
    <w:rsid w:val="00373B37"/>
    <w:rsid w:val="00374337"/>
    <w:rsid w:val="00374548"/>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2C2C"/>
    <w:rsid w:val="00456F88"/>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1FAB"/>
    <w:rsid w:val="004927FD"/>
    <w:rsid w:val="0049287C"/>
    <w:rsid w:val="00492B4A"/>
    <w:rsid w:val="00493E49"/>
    <w:rsid w:val="004957FD"/>
    <w:rsid w:val="00495D14"/>
    <w:rsid w:val="004A067B"/>
    <w:rsid w:val="004A1C35"/>
    <w:rsid w:val="004A3BB8"/>
    <w:rsid w:val="004A3F4E"/>
    <w:rsid w:val="004A4F50"/>
    <w:rsid w:val="004A50B9"/>
    <w:rsid w:val="004A6DDC"/>
    <w:rsid w:val="004A7EA6"/>
    <w:rsid w:val="004B2074"/>
    <w:rsid w:val="004B2934"/>
    <w:rsid w:val="004B5D84"/>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5E0"/>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6B14"/>
    <w:rsid w:val="005A0BA2"/>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6990"/>
    <w:rsid w:val="005C6B2B"/>
    <w:rsid w:val="005C7875"/>
    <w:rsid w:val="005D32A9"/>
    <w:rsid w:val="005D381D"/>
    <w:rsid w:val="005D42D0"/>
    <w:rsid w:val="005D45FC"/>
    <w:rsid w:val="005D62BF"/>
    <w:rsid w:val="005D68B8"/>
    <w:rsid w:val="005D72D2"/>
    <w:rsid w:val="005D7570"/>
    <w:rsid w:val="005E0F57"/>
    <w:rsid w:val="005E5871"/>
    <w:rsid w:val="005E5A34"/>
    <w:rsid w:val="005F0140"/>
    <w:rsid w:val="005F0360"/>
    <w:rsid w:val="005F2182"/>
    <w:rsid w:val="005F5180"/>
    <w:rsid w:val="005F58A1"/>
    <w:rsid w:val="005F7A12"/>
    <w:rsid w:val="00600446"/>
    <w:rsid w:val="00601447"/>
    <w:rsid w:val="006018D7"/>
    <w:rsid w:val="00601CE8"/>
    <w:rsid w:val="006023F5"/>
    <w:rsid w:val="00602986"/>
    <w:rsid w:val="006039BB"/>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096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D48"/>
    <w:rsid w:val="008F0BAC"/>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5D63"/>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249F"/>
    <w:rsid w:val="009D32DC"/>
    <w:rsid w:val="009D333E"/>
    <w:rsid w:val="009D3F85"/>
    <w:rsid w:val="009D4043"/>
    <w:rsid w:val="009D4D3D"/>
    <w:rsid w:val="009D52E2"/>
    <w:rsid w:val="009D553E"/>
    <w:rsid w:val="009D7EF9"/>
    <w:rsid w:val="009E131E"/>
    <w:rsid w:val="009E1BF6"/>
    <w:rsid w:val="009E2B41"/>
    <w:rsid w:val="009E357A"/>
    <w:rsid w:val="009E4E5B"/>
    <w:rsid w:val="009E5F9E"/>
    <w:rsid w:val="009E7482"/>
    <w:rsid w:val="009E7699"/>
    <w:rsid w:val="009E7EBA"/>
    <w:rsid w:val="009F0DB6"/>
    <w:rsid w:val="009F23B2"/>
    <w:rsid w:val="009F3D9B"/>
    <w:rsid w:val="009F45F9"/>
    <w:rsid w:val="009F4878"/>
    <w:rsid w:val="009F4A35"/>
    <w:rsid w:val="009F4ED7"/>
    <w:rsid w:val="009F5F45"/>
    <w:rsid w:val="009F6853"/>
    <w:rsid w:val="009F7964"/>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1BF3"/>
    <w:rsid w:val="00A42BA0"/>
    <w:rsid w:val="00A45548"/>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A30"/>
    <w:rsid w:val="00AF4A6B"/>
    <w:rsid w:val="00AF4C7B"/>
    <w:rsid w:val="00AF7223"/>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2A28"/>
    <w:rsid w:val="00D0392C"/>
    <w:rsid w:val="00D067F8"/>
    <w:rsid w:val="00D07439"/>
    <w:rsid w:val="00D07D6B"/>
    <w:rsid w:val="00D10A6F"/>
    <w:rsid w:val="00D114F4"/>
    <w:rsid w:val="00D123BC"/>
    <w:rsid w:val="00D12FC9"/>
    <w:rsid w:val="00D13E01"/>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67"/>
    <w:rsid w:val="00E80394"/>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4C45"/>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616"/>
    <w:rsid w:val="00FA5EA6"/>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365102734">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24611488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1126433868">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75134854">
          <w:marLeft w:val="72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E465-58DF-46B1-83CF-9925B739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10</cp:revision>
  <cp:lastPrinted>2013-08-12T08:03:00Z</cp:lastPrinted>
  <dcterms:created xsi:type="dcterms:W3CDTF">2014-08-11T02:57:00Z</dcterms:created>
  <dcterms:modified xsi:type="dcterms:W3CDTF">2014-08-11T09:48:00Z</dcterms:modified>
</cp:coreProperties>
</file>